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jc w:val="left"/>
        <w:rPr>
          <w:rFonts w:ascii="Arial" w:eastAsia="方正小标宋_GBK" w:hAnsi="Arial" w:cs="Arial"/>
          <w:bCs/>
          <w:sz w:val="28"/>
        </w:rPr>
      </w:pPr>
    </w:p>
    <w:p>
      <w:pPr>
        <w:jc w:val="distribute"/>
        <w:rPr>
          <w:rFonts w:ascii="Arial" w:eastAsia="方正小标宋_GBK" w:hAnsi="Arial" w:cs="Arial"/>
          <w:bCs/>
          <w:color w:val="FF0000"/>
          <w:w w:val="60"/>
          <w:sz w:val="96"/>
        </w:rPr>
      </w:pPr>
      <w:r>
        <w:rPr>
          <w:rFonts w:ascii="Arial" w:eastAsia="方正小标宋_GBK" w:hAnsi="Arial" w:cs="Arial"/>
          <w:bCs/>
          <w:color w:val="FF0000"/>
          <w:w w:val="60"/>
          <w:sz w:val="96"/>
        </w:rPr>
        <w:t>北京神州比杰定额标准技术研究中心</w:t>
      </w:r>
    </w:p>
    <w:p>
      <w:pPr>
        <w:tabs>
          <w:tab w:val="left" w:pos="2212"/>
        </w:tabs>
        <w:jc w:val="center"/>
        <w:rPr>
          <w:rFonts w:ascii="Arial" w:eastAsia="方正小标宋_GBK" w:hAnsi="Arial" w:cs="Arial"/>
          <w:sz w:val="24"/>
        </w:rPr>
      </w:pPr>
      <w:r>
        <w:rPr>
          <w:rFonts w:ascii="Arial" w:eastAsia="方正小标宋_GBK" w:hAnsi="Arial" w:cs="Arial"/>
          <w:sz w:val="24"/>
        </w:rPr>
        <w:t>训字〔</w:t>
      </w:r>
      <w:r>
        <w:rPr>
          <w:rFonts w:ascii="Arial" w:eastAsia="方正小标宋_GBK" w:hAnsi="Arial" w:cs="Arial"/>
          <w:sz w:val="24"/>
        </w:rPr>
        <w:t>201</w:t>
      </w:r>
      <w:r>
        <w:rPr>
          <w:rFonts w:ascii="Arial" w:eastAsia="方正小标宋_GBK" w:hAnsi="Arial" w:cs="Arial" w:hint="eastAsia"/>
          <w:sz w:val="24"/>
        </w:rPr>
        <w:t>9</w:t>
      </w:r>
      <w:r>
        <w:rPr>
          <w:rFonts w:ascii="Arial" w:eastAsia="方正小标宋_GBK" w:hAnsi="Arial" w:cs="Arial"/>
          <w:sz w:val="24"/>
        </w:rPr>
        <w:t>〕</w:t>
      </w:r>
      <w:r>
        <w:rPr>
          <w:rFonts w:ascii="Arial" w:eastAsia="方正小标宋_GBK" w:hAnsi="Arial" w:cs="Arial"/>
          <w:sz w:val="24"/>
        </w:rPr>
        <w:t>4</w:t>
      </w:r>
      <w:r>
        <w:rPr>
          <w:rFonts w:ascii="Arial" w:eastAsia="方正小标宋_GBK" w:hAnsi="Arial" w:cs="Arial"/>
          <w:sz w:val="24"/>
        </w:rPr>
        <w:t>号</w:t>
      </w:r>
    </w:p>
    <w:p>
      <w:pPr>
        <w:spacing w:line="276" w:lineRule="auto"/>
        <w:jc w:val="center"/>
        <w:rPr>
          <w:rFonts w:ascii="Arial" w:eastAsia="仿宋" w:hAnsi="Arial" w:cs="Arial"/>
          <w:bCs/>
          <w:szCs w:val="24"/>
        </w:rPr>
      </w:pPr>
      <w:r>
        <w:rPr>
          <w:rFonts w:ascii="Arial" w:eastAsia="仿宋" w:hAnsi="Arial" w:cs="Arial"/>
          <w:bCs/>
          <w:noProof/>
          <w:szCs w:val="24"/>
        </w:rPr>
        <mc:AlternateContent>
          <mc:Choice Requires="wps">
            <w:drawing>
              <wp:anchor distT="0" distB="0" distL="114300" distR="114300" simplePos="0" relativeHeight="251656192" behindDoc="0" locked="0" layoutInCell="1" allowOverlap="1">
                <wp:simplePos x="0" y="0"/>
                <wp:positionH relativeFrom="column">
                  <wp:posOffset>3175</wp:posOffset>
                </wp:positionH>
                <wp:positionV relativeFrom="paragraph">
                  <wp:posOffset>12700</wp:posOffset>
                </wp:positionV>
                <wp:extent cx="6087745" cy="635"/>
                <wp:effectExtent l="18415" t="14605" r="18415" b="1333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7745" cy="635"/>
                        </a:xfrm>
                        <a:prstGeom prst="straightConnector1">
                          <a:avLst/>
                        </a:prstGeom>
                        <a:noFill/>
                        <a:ln w="19050" cmpd="sng">
                          <a:solidFill>
                            <a:srgbClr val="FF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left:0;text-align:left;margin-left:.25pt;margin-top:1pt;width:479.35pt;height:.0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" strokecolor="red" strokeweight="1.5pt"/>
            </w:pict>
          </mc:Fallback>
        </mc:AlternateContent>
      </w:r>
    </w:p>
    <w:p>
      <w:pPr>
        <w:pStyle w:val="ad"/>
        <w:widowControl/>
        <w:shd w:val="clear" w:color="auto" w:fill="FFFFFF"/>
        <w:spacing w:beforeAutospacing="0" w:afterAutospacing="0" w:line="326" w:lineRule="atLeast"/>
        <w:jc w:val="center"/>
        <w:rPr>
          <w:rFonts w:ascii="Arial" w:eastAsia="方正小标宋_GBK" w:hAnsi="Arial" w:cs="Arial"/>
          <w:bCs/>
          <w:kern w:val="2"/>
          <w:sz w:val="28"/>
          <w:szCs w:val="28"/>
        </w:rPr>
      </w:pPr>
      <w:bookmarkStart w:id="0" w:name="OLE_LINK7"/>
      <w:bookmarkStart w:id="1" w:name="OLE_LINK8"/>
      <w:bookmarkStart w:id="2" w:name="_Hlk495328441"/>
      <w:bookmarkStart w:id="3" w:name="OLE_LINK3"/>
      <w:bookmarkStart w:id="4" w:name="OLE_LINK2"/>
      <w:bookmarkStart w:id="5" w:name="OLE_LINK14"/>
      <w:bookmarkStart w:id="6" w:name="OLE_LINK13"/>
      <w:r>
        <w:rPr>
          <w:rFonts w:ascii="Arial" w:eastAsia="方正小标宋_GBK" w:hAnsi="Arial" w:cs="Arial" w:hint="eastAsia"/>
          <w:bCs/>
          <w:kern w:val="2"/>
          <w:sz w:val="28"/>
          <w:szCs w:val="28"/>
        </w:rPr>
        <w:t>关于举办“第</w:t>
      </w:r>
      <w:r>
        <w:rPr>
          <w:rFonts w:ascii="Arial" w:eastAsia="方正小标宋_GBK" w:hAnsi="Arial" w:cs="Arial" w:hint="eastAsia"/>
          <w:bCs/>
          <w:kern w:val="2"/>
          <w:sz w:val="28"/>
          <w:szCs w:val="28"/>
        </w:rPr>
        <w:t>5</w:t>
      </w:r>
      <w:r>
        <w:rPr>
          <w:rFonts w:ascii="Arial" w:eastAsia="方正小标宋_GBK" w:hAnsi="Arial" w:cs="Arial"/>
          <w:bCs/>
          <w:kern w:val="2"/>
          <w:sz w:val="28"/>
          <w:szCs w:val="28"/>
        </w:rPr>
        <w:t>2</w:t>
      </w:r>
      <w:r>
        <w:rPr>
          <w:rFonts w:ascii="Arial" w:eastAsia="方正小标宋_GBK" w:hAnsi="Arial" w:cs="Arial" w:hint="eastAsia"/>
          <w:bCs/>
          <w:kern w:val="2"/>
          <w:sz w:val="28"/>
          <w:szCs w:val="28"/>
        </w:rPr>
        <w:t>期定员定额管理培训</w:t>
      </w:r>
    </w:p>
    <w:p>
      <w:pPr>
        <w:adjustRightInd w:val="0"/>
        <w:snapToGrid w:val="0"/>
        <w:jc w:val="center"/>
        <w:rPr>
          <w:rFonts w:ascii="Arial" w:eastAsia="方正小标宋_GBK" w:hAnsi="Arial" w:cs="Arial"/>
          <w:bCs/>
          <w:sz w:val="28"/>
          <w:szCs w:val="28"/>
        </w:rPr>
      </w:pPr>
      <w:r>
        <w:rPr>
          <w:rFonts w:ascii="Microsoft YaHei UI" w:eastAsia="Microsoft YaHei UI" w:hAnsi="Microsoft YaHei UI" w:cs="Microsoft YaHei UI" w:hint="eastAsia"/>
          <w:color w:val="333333"/>
          <w:spacing w:val="7"/>
          <w:sz w:val="20"/>
          <w:shd w:val="clear" w:color="auto" w:fill="FFFFFF"/>
        </w:rPr>
        <w:t>——</w:t>
      </w:r>
      <w:bookmarkEnd w:id="0"/>
      <w:bookmarkEnd w:id="1"/>
      <w:r>
        <w:rPr>
          <w:rFonts w:ascii="Arial" w:eastAsia="方正小标宋_GBK" w:hAnsi="Arial" w:cs="Arial" w:hint="eastAsia"/>
          <w:bCs/>
          <w:sz w:val="28"/>
          <w:szCs w:val="28"/>
        </w:rPr>
        <w:t>全国首期定员定额管理职业技能高级培训班的</w:t>
      </w:r>
      <w:r>
        <w:rPr>
          <w:rFonts w:ascii="Arial" w:eastAsia="方正小标宋_GBK" w:hAnsi="Arial" w:cs="Arial"/>
          <w:bCs/>
          <w:sz w:val="28"/>
          <w:szCs w:val="28"/>
        </w:rPr>
        <w:t>通知</w:t>
      </w:r>
      <w:bookmarkEnd w:id="2"/>
    </w:p>
    <w:p>
      <w:pPr>
        <w:adjustRightInd w:val="0"/>
        <w:snapToGrid w:val="0"/>
        <w:spacing w:line="440" w:lineRule="exact"/>
        <w:rPr>
          <w:rFonts w:ascii="宋体" w:hAnsi="宋体" w:cs="宋体"/>
          <w:b/>
          <w:color w:val="FF0000"/>
          <w:sz w:val="24"/>
          <w:szCs w:val="24"/>
        </w:rPr>
      </w:pPr>
      <w:bookmarkStart w:id="7" w:name="OLE_LINK4"/>
      <w:bookmarkStart w:id="8" w:name="OLE_LINK6"/>
      <w:bookmarkStart w:id="9" w:name="OLE_LINK5"/>
      <w:bookmarkEnd w:id="3"/>
    </w:p>
    <w:p>
      <w:pPr>
        <w:spacing w:line="300" w:lineRule="auto"/>
        <w:contextualSpacing/>
        <w:rPr>
          <w:rFonts w:ascii="宋体" w:hAnsi="宋体" w:cs="宋体"/>
          <w:b/>
          <w:sz w:val="24"/>
          <w:szCs w:val="24"/>
        </w:rPr>
      </w:pPr>
      <w:r>
        <w:rPr>
          <w:rFonts w:ascii="宋体" w:hAnsi="宋体" w:cs="宋体" w:hint="eastAsia"/>
          <w:b/>
          <w:sz w:val="24"/>
          <w:szCs w:val="24"/>
        </w:rPr>
        <w:t>各有关单位：</w:t>
      </w:r>
    </w:p>
    <w:p>
      <w:pPr>
        <w:pStyle w:val="ad"/>
        <w:widowControl/>
        <w:shd w:val="clear" w:color="auto" w:fill="FFFFFF"/>
        <w:spacing w:beforeAutospacing="0" w:afterAutospacing="0" w:line="300" w:lineRule="auto"/>
        <w:ind w:firstLineChars="200" w:firstLine="480"/>
        <w:contextualSpacing/>
        <w:jc w:val="both"/>
        <w:rPr>
          <w:rFonts w:ascii="宋体" w:hAnsi="宋体" w:cs="宋体"/>
          <w:szCs w:val="24"/>
        </w:rPr>
      </w:pPr>
      <w:r>
        <w:rPr>
          <w:rFonts w:ascii="宋体" w:hAnsi="宋体" w:cs="宋体" w:hint="eastAsia"/>
          <w:szCs w:val="24"/>
        </w:rPr>
        <w:t>在制造行业中构建劳动定额标准是中国经济转型升级的必然要求，也是《中国制造2025》提出的“基于信息物理系统（CPS）的智能装备、智能工厂等智能制造”迫切需要的工业大数据；劳动定额标准是企业计划管理、经济核算、生产进度控制、成本控制、产品报价的重要依据，也是促进企业劳动生产率提高、实现精细化管理的重要手段。同时，劳动定额标准的缺失，也极大的影响了我国制造企业的竞争力。</w:t>
      </w:r>
    </w:p>
    <w:p>
      <w:pPr>
        <w:pStyle w:val="ad"/>
        <w:widowControl/>
        <w:shd w:val="clear" w:color="auto" w:fill="FFFFFF"/>
        <w:spacing w:beforeAutospacing="0" w:afterAutospacing="0" w:line="300" w:lineRule="auto"/>
        <w:ind w:firstLineChars="200" w:firstLine="480"/>
        <w:contextualSpacing/>
        <w:jc w:val="both"/>
        <w:rPr>
          <w:rFonts w:ascii="宋体" w:hAnsi="宋体" w:cs="宋体"/>
          <w:szCs w:val="24"/>
        </w:rPr>
      </w:pPr>
      <w:r>
        <w:rPr>
          <w:rFonts w:ascii="宋体" w:hAnsi="宋体" w:cs="宋体" w:hint="eastAsia"/>
          <w:szCs w:val="24"/>
        </w:rPr>
        <w:t>为贯彻《国务院关于改革国有企业工资决定机制的意见》（国发〔2018〕16号）和中共中央、国务院印发的《新时期产业工人队伍建设改革方案》以及中共中央办公厅、国务院办公厅印发的《关于提高技术工人待遇的意见》文件精神，国家人力资源和社会保障部教育培训中心与北京神州比杰定额标准技术研究中心共同开展定员定额管理培训工作（人社函[2013]6号文件），旨在帮助企业组建高素质的劳动定额管理队伍，提升劳动定额管理水平，从根本上解决企业管理存在的突出问题，实现经济效益倍增，经研究决定</w:t>
      </w:r>
      <w:bookmarkStart w:id="10" w:name="OLE_LINK11"/>
      <w:bookmarkStart w:id="11" w:name="OLE_LINK12"/>
      <w:r>
        <w:rPr>
          <w:rFonts w:ascii="宋体" w:hAnsi="宋体" w:cs="宋体" w:hint="eastAsia"/>
          <w:szCs w:val="24"/>
        </w:rPr>
        <w:t>于2019年6月1</w:t>
      </w:r>
      <w:r>
        <w:rPr>
          <w:rFonts w:ascii="宋体" w:hAnsi="宋体" w:cs="宋体"/>
          <w:szCs w:val="24"/>
        </w:rPr>
        <w:t>7</w:t>
      </w:r>
      <w:r>
        <w:rPr>
          <w:rFonts w:ascii="宋体" w:hAnsi="宋体" w:cs="宋体" w:hint="eastAsia"/>
          <w:szCs w:val="24"/>
        </w:rPr>
        <w:t>-</w:t>
      </w:r>
      <w:r>
        <w:rPr>
          <w:rFonts w:ascii="宋体" w:hAnsi="宋体" w:cs="宋体"/>
          <w:szCs w:val="24"/>
        </w:rPr>
        <w:t>21</w:t>
      </w:r>
      <w:r>
        <w:rPr>
          <w:rFonts w:ascii="宋体" w:hAnsi="宋体" w:cs="宋体" w:hint="eastAsia"/>
          <w:szCs w:val="24"/>
        </w:rPr>
        <w:t>日在桂林举办</w:t>
      </w:r>
      <w:bookmarkEnd w:id="10"/>
      <w:bookmarkEnd w:id="11"/>
      <w:r>
        <w:rPr>
          <w:rFonts w:ascii="宋体" w:hAnsi="宋体" w:cs="宋体" w:hint="eastAsia"/>
          <w:szCs w:val="24"/>
        </w:rPr>
        <w:t>“</w:t>
      </w:r>
      <w:bookmarkStart w:id="12" w:name="OLE_LINK10"/>
      <w:bookmarkStart w:id="13" w:name="OLE_LINK9"/>
      <w:r>
        <w:rPr>
          <w:rFonts w:ascii="宋体" w:hAnsi="宋体" w:cs="宋体" w:hint="eastAsia"/>
          <w:szCs w:val="24"/>
        </w:rPr>
        <w:t>全国首届定员定额管理职业技能高级培训</w:t>
      </w:r>
      <w:bookmarkEnd w:id="12"/>
      <w:bookmarkEnd w:id="13"/>
      <w:r>
        <w:rPr>
          <w:rFonts w:ascii="宋体" w:hAnsi="宋体" w:cs="宋体" w:hint="eastAsia"/>
          <w:szCs w:val="24"/>
        </w:rPr>
        <w:t>班”，现将培训有关事项通知如下：</w:t>
      </w:r>
    </w:p>
    <w:p>
      <w:pPr>
        <w:numPr>
          <w:ilvl w:val="0"/>
          <w:numId w:val="1"/>
        </w:numPr>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报考对象</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1、企事业单位从事定员定额岗位相关工作5年以上，承担过所在行业（企业）定额标准制订或修订工作。</w:t>
      </w:r>
    </w:p>
    <w:p>
      <w:pPr>
        <w:spacing w:line="300" w:lineRule="auto"/>
        <w:ind w:firstLineChars="200" w:firstLine="480"/>
        <w:contextualSpacing/>
        <w:rPr>
          <w:rFonts w:ascii="宋体" w:hAnsi="宋体" w:cs="宋体"/>
          <w:sz w:val="24"/>
          <w:szCs w:val="24"/>
          <w:highlight w:val="yellow"/>
        </w:rPr>
      </w:pPr>
      <w:r>
        <w:rPr>
          <w:rFonts w:ascii="宋体" w:hAnsi="宋体" w:cs="宋体" w:hint="eastAsia"/>
          <w:sz w:val="24"/>
          <w:szCs w:val="24"/>
        </w:rPr>
        <w:t>2、已经取得定员定额管理中级培训证书2年以上，并参与过所在行业（企业）定额标准制订或修订工作。</w:t>
      </w:r>
    </w:p>
    <w:p>
      <w:pPr>
        <w:numPr>
          <w:ilvl w:val="0"/>
          <w:numId w:val="1"/>
        </w:numPr>
        <w:tabs>
          <w:tab w:val="left" w:pos="867"/>
        </w:tabs>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培训目标</w:t>
      </w:r>
    </w:p>
    <w:p>
      <w:pPr>
        <w:pStyle w:val="a3"/>
        <w:spacing w:after="0" w:line="300" w:lineRule="auto"/>
        <w:ind w:firstLineChars="200" w:firstLine="480"/>
        <w:contextualSpacing/>
        <w:rPr>
          <w:rFonts w:ascii="宋体" w:hAnsi="宋体" w:cs="宋体"/>
          <w:sz w:val="24"/>
          <w:szCs w:val="24"/>
        </w:rPr>
      </w:pPr>
      <w:r>
        <w:rPr>
          <w:rFonts w:ascii="宋体" w:hAnsi="宋体" w:cs="宋体" w:hint="eastAsia"/>
          <w:sz w:val="24"/>
          <w:szCs w:val="24"/>
        </w:rPr>
        <w:t>培养企业高级定员定额管理人才，重点培养针对现场操作制定定员定额标准及解决各类定员定额管理问题的能力，培养具备指导企业建立劳动定额标准体系及其应用的能力。</w:t>
      </w:r>
    </w:p>
    <w:p>
      <w:pPr>
        <w:pStyle w:val="a3"/>
        <w:numPr>
          <w:ilvl w:val="0"/>
          <w:numId w:val="1"/>
        </w:numPr>
        <w:spacing w:after="0" w:line="300" w:lineRule="auto"/>
        <w:ind w:firstLineChars="200" w:firstLine="482"/>
        <w:contextualSpacing/>
        <w:rPr>
          <w:rFonts w:ascii="宋体" w:hAnsi="宋体" w:cs="宋体"/>
          <w:b/>
          <w:bCs/>
          <w:sz w:val="24"/>
          <w:szCs w:val="24"/>
        </w:rPr>
      </w:pPr>
      <w:r>
        <w:rPr>
          <w:rFonts w:ascii="宋体" w:hAnsi="宋体" w:cs="宋体" w:hint="eastAsia"/>
          <w:b/>
          <w:bCs/>
          <w:sz w:val="24"/>
          <w:szCs w:val="24"/>
        </w:rPr>
        <w:t>报考要求与流程</w:t>
      </w:r>
    </w:p>
    <w:p>
      <w:pPr>
        <w:pStyle w:val="a3"/>
        <w:spacing w:after="0" w:line="300" w:lineRule="auto"/>
        <w:ind w:firstLineChars="200" w:firstLine="480"/>
        <w:contextualSpacing/>
        <w:rPr>
          <w:rFonts w:ascii="宋体" w:hAnsi="宋体" w:cs="宋体"/>
          <w:sz w:val="24"/>
          <w:szCs w:val="24"/>
        </w:rPr>
      </w:pPr>
      <w:r>
        <w:rPr>
          <w:rFonts w:ascii="宋体" w:hAnsi="宋体" w:cs="宋体" w:hint="eastAsia"/>
          <w:sz w:val="24"/>
          <w:szCs w:val="24"/>
        </w:rPr>
        <w:t>定员定额管理职业技能高级培训班实行报名审批制度，达到报名条件与要求的学员由会务组通知本人参训。</w:t>
      </w:r>
    </w:p>
    <w:p>
      <w:pPr>
        <w:pStyle w:val="a3"/>
        <w:numPr>
          <w:ilvl w:val="0"/>
          <w:numId w:val="7"/>
        </w:numPr>
        <w:tabs>
          <w:tab w:val="left" w:pos="993"/>
        </w:tabs>
        <w:spacing w:after="0" w:line="300" w:lineRule="auto"/>
        <w:ind w:left="0" w:firstLineChars="200" w:firstLine="480"/>
        <w:contextualSpacing/>
        <w:rPr>
          <w:rFonts w:ascii="宋体" w:hAnsi="宋体"/>
          <w:sz w:val="24"/>
          <w:szCs w:val="24"/>
        </w:rPr>
      </w:pPr>
      <w:r>
        <w:rPr>
          <w:rFonts w:ascii="宋体" w:hAnsi="宋体" w:hint="eastAsia"/>
          <w:sz w:val="24"/>
          <w:szCs w:val="24"/>
        </w:rPr>
        <w:t>符合报考条件的学员填写《</w:t>
      </w:r>
      <w:r>
        <w:rPr>
          <w:rFonts w:ascii="Arial" w:hAnsi="Arial" w:cs="Arial"/>
          <w:sz w:val="24"/>
          <w:szCs w:val="24"/>
        </w:rPr>
        <w:t>定员定额管理</w:t>
      </w:r>
      <w:r>
        <w:rPr>
          <w:rFonts w:ascii="Arial" w:hAnsi="Arial" w:cs="Arial" w:hint="eastAsia"/>
          <w:sz w:val="24"/>
          <w:szCs w:val="24"/>
        </w:rPr>
        <w:t>职业技能高级培训</w:t>
      </w:r>
      <w:r>
        <w:rPr>
          <w:rFonts w:ascii="Arial" w:hAnsi="Arial" w:cs="Arial"/>
          <w:sz w:val="24"/>
          <w:szCs w:val="24"/>
        </w:rPr>
        <w:t>申请表</w:t>
      </w:r>
      <w:r>
        <w:rPr>
          <w:rFonts w:ascii="Arial" w:hAnsi="Arial" w:cs="Arial" w:hint="eastAsia"/>
          <w:sz w:val="24"/>
          <w:szCs w:val="24"/>
        </w:rPr>
        <w:t>》</w:t>
      </w:r>
      <w:r>
        <w:rPr>
          <w:rFonts w:ascii="宋体" w:hAnsi="宋体" w:hint="eastAsia"/>
          <w:sz w:val="24"/>
          <w:szCs w:val="24"/>
        </w:rPr>
        <w:t>并提供以下材</w:t>
      </w:r>
      <w:r>
        <w:rPr>
          <w:rFonts w:ascii="宋体" w:hAnsi="宋体" w:hint="eastAsia"/>
          <w:sz w:val="24"/>
          <w:szCs w:val="24"/>
        </w:rPr>
        <w:lastRenderedPageBreak/>
        <w:t>料供资格审核：</w:t>
      </w:r>
    </w:p>
    <w:tbl>
      <w:tblPr>
        <w:tblStyle w:val="af1"/>
        <w:tblW w:w="9189" w:type="dxa"/>
        <w:jc w:val="center"/>
        <w:tblLook w:val="04A0" w:firstRow="1" w:lastRow="0" w:firstColumn="1" w:lastColumn="0" w:noHBand="0" w:noVBand="1"/>
      </w:tblPr>
      <w:tblGrid>
        <w:gridCol w:w="755"/>
        <w:gridCol w:w="6251"/>
        <w:gridCol w:w="2183"/>
      </w:tblGrid>
      <w:tr>
        <w:trPr>
          <w:jc w:val="center"/>
        </w:trPr>
        <w:tc>
          <w:tcPr>
            <w:tcW w:w="755" w:type="dxa"/>
          </w:tcPr>
          <w:p>
            <w:pPr>
              <w:pStyle w:val="a3"/>
              <w:spacing w:after="0" w:line="300" w:lineRule="auto"/>
              <w:contextualSpacing/>
              <w:jc w:val="center"/>
              <w:rPr>
                <w:rFonts w:ascii="宋体" w:hAnsi="宋体"/>
                <w:sz w:val="24"/>
                <w:szCs w:val="24"/>
              </w:rPr>
            </w:pPr>
            <w:r>
              <w:rPr>
                <w:rFonts w:ascii="宋体" w:hAnsi="宋体" w:hint="eastAsia"/>
                <w:sz w:val="24"/>
                <w:szCs w:val="24"/>
              </w:rPr>
              <w:t>序号</w:t>
            </w:r>
          </w:p>
        </w:tc>
        <w:tc>
          <w:tcPr>
            <w:tcW w:w="6251" w:type="dxa"/>
          </w:tcPr>
          <w:p>
            <w:pPr>
              <w:pStyle w:val="a3"/>
              <w:spacing w:after="0" w:line="300" w:lineRule="auto"/>
              <w:contextualSpacing/>
              <w:jc w:val="center"/>
              <w:rPr>
                <w:rFonts w:ascii="宋体" w:hAnsi="宋体"/>
                <w:sz w:val="24"/>
                <w:szCs w:val="24"/>
              </w:rPr>
            </w:pPr>
            <w:r>
              <w:rPr>
                <w:rFonts w:ascii="宋体" w:hAnsi="宋体" w:hint="eastAsia"/>
                <w:sz w:val="24"/>
                <w:szCs w:val="24"/>
              </w:rPr>
              <w:t>材料名称</w:t>
            </w:r>
          </w:p>
        </w:tc>
        <w:tc>
          <w:tcPr>
            <w:tcW w:w="2183" w:type="dxa"/>
          </w:tcPr>
          <w:p>
            <w:pPr>
              <w:pStyle w:val="a3"/>
              <w:spacing w:after="0" w:line="300" w:lineRule="auto"/>
              <w:contextualSpacing/>
              <w:jc w:val="center"/>
              <w:rPr>
                <w:rFonts w:ascii="宋体" w:hAnsi="宋体"/>
                <w:sz w:val="24"/>
                <w:szCs w:val="24"/>
              </w:rPr>
            </w:pPr>
            <w:r>
              <w:rPr>
                <w:rFonts w:ascii="宋体" w:hAnsi="宋体" w:hint="eastAsia"/>
                <w:sz w:val="24"/>
                <w:szCs w:val="24"/>
              </w:rPr>
              <w:t>备注</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hint="eastAsia"/>
                <w:sz w:val="24"/>
                <w:szCs w:val="24"/>
              </w:rPr>
              <w:t>《定员定额管理职业技能高级培训申请表》</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电子版</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sz w:val="24"/>
                <w:szCs w:val="24"/>
              </w:rPr>
              <w:t>一寸(白底)免冠近照</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电子版</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sz w:val="24"/>
                <w:szCs w:val="24"/>
              </w:rPr>
              <w:t>身份证复印件</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或扫描件</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sz w:val="24"/>
                <w:szCs w:val="24"/>
              </w:rPr>
              <w:t>最高学历证书、学位证书</w:t>
            </w:r>
            <w:r>
              <w:rPr>
                <w:rFonts w:ascii="宋体" w:hAnsi="宋体" w:hint="eastAsia"/>
                <w:sz w:val="24"/>
                <w:szCs w:val="24"/>
              </w:rPr>
              <w:t>、</w:t>
            </w:r>
            <w:r>
              <w:rPr>
                <w:rFonts w:ascii="宋体" w:hAnsi="宋体"/>
                <w:sz w:val="24"/>
                <w:szCs w:val="24"/>
              </w:rPr>
              <w:t>专业技术职称（最高）复印件</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或扫描件</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sz w:val="24"/>
                <w:szCs w:val="24"/>
              </w:rPr>
              <w:t>定员定额相关岗位工作年限证明原件</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原件</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hint="eastAsia"/>
                <w:sz w:val="24"/>
                <w:szCs w:val="24"/>
              </w:rPr>
              <w:t>定员定额管理中级培训证书复印件</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或扫描件</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sz w:val="24"/>
                <w:szCs w:val="24"/>
              </w:rPr>
              <w:t>劳动定额定员实践工作情况报告</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电子版或纸质版</w:t>
            </w:r>
          </w:p>
        </w:tc>
      </w:tr>
      <w:tr>
        <w:trPr>
          <w:jc w:val="center"/>
        </w:trPr>
        <w:tc>
          <w:tcPr>
            <w:tcW w:w="755" w:type="dxa"/>
          </w:tcPr>
          <w:p>
            <w:pPr>
              <w:pStyle w:val="a3"/>
              <w:numPr>
                <w:ilvl w:val="0"/>
                <w:numId w:val="8"/>
              </w:numPr>
              <w:spacing w:after="0" w:line="300" w:lineRule="auto"/>
              <w:ind w:left="0" w:firstLine="0"/>
              <w:contextualSpacing/>
              <w:jc w:val="center"/>
              <w:rPr>
                <w:rFonts w:ascii="宋体" w:hAnsi="宋体"/>
                <w:sz w:val="24"/>
                <w:szCs w:val="24"/>
              </w:rPr>
            </w:pPr>
          </w:p>
        </w:tc>
        <w:tc>
          <w:tcPr>
            <w:tcW w:w="6251" w:type="dxa"/>
          </w:tcPr>
          <w:p>
            <w:pPr>
              <w:pStyle w:val="a3"/>
              <w:spacing w:after="0" w:line="300" w:lineRule="auto"/>
              <w:contextualSpacing/>
              <w:rPr>
                <w:rFonts w:ascii="宋体" w:hAnsi="宋体"/>
                <w:sz w:val="24"/>
                <w:szCs w:val="24"/>
              </w:rPr>
            </w:pPr>
            <w:r>
              <w:rPr>
                <w:rFonts w:ascii="宋体" w:hAnsi="宋体" w:hint="eastAsia"/>
                <w:sz w:val="24"/>
                <w:szCs w:val="24"/>
              </w:rPr>
              <w:t>报名者拍摄的符合要求的现场生产加工视频</w:t>
            </w:r>
          </w:p>
        </w:tc>
        <w:tc>
          <w:tcPr>
            <w:tcW w:w="2183" w:type="dxa"/>
          </w:tcPr>
          <w:p>
            <w:pPr>
              <w:pStyle w:val="a3"/>
              <w:spacing w:after="0" w:line="300" w:lineRule="auto"/>
              <w:contextualSpacing/>
              <w:rPr>
                <w:rFonts w:ascii="宋体" w:hAnsi="宋体"/>
                <w:sz w:val="24"/>
                <w:szCs w:val="24"/>
              </w:rPr>
            </w:pPr>
            <w:r>
              <w:rPr>
                <w:rFonts w:ascii="宋体" w:hAnsi="宋体" w:hint="eastAsia"/>
                <w:sz w:val="24"/>
                <w:szCs w:val="24"/>
              </w:rPr>
              <w:t>符合单位保密要求</w:t>
            </w:r>
          </w:p>
        </w:tc>
      </w:tr>
    </w:tbl>
    <w:p>
      <w:pPr>
        <w:pStyle w:val="a3"/>
        <w:spacing w:after="0" w:line="300" w:lineRule="auto"/>
        <w:ind w:firstLineChars="200" w:firstLine="480"/>
        <w:contextualSpacing/>
        <w:rPr>
          <w:rFonts w:ascii="宋体" w:hAnsi="宋体"/>
          <w:sz w:val="24"/>
          <w:szCs w:val="24"/>
        </w:rPr>
      </w:pPr>
      <w:r>
        <w:rPr>
          <w:rFonts w:ascii="宋体" w:hAnsi="宋体" w:hint="eastAsia"/>
          <w:sz w:val="24"/>
          <w:szCs w:val="24"/>
        </w:rPr>
        <w:t>以上材料的保密审查由学员所在单位自行负责。</w:t>
      </w:r>
    </w:p>
    <w:p>
      <w:pPr>
        <w:pStyle w:val="a3"/>
        <w:numPr>
          <w:ilvl w:val="0"/>
          <w:numId w:val="7"/>
        </w:numPr>
        <w:tabs>
          <w:tab w:val="left" w:pos="993"/>
        </w:tabs>
        <w:spacing w:after="0" w:line="300" w:lineRule="auto"/>
        <w:ind w:left="0" w:firstLineChars="200" w:firstLine="480"/>
        <w:contextualSpacing/>
        <w:rPr>
          <w:rFonts w:ascii="宋体" w:hAnsi="宋体"/>
          <w:sz w:val="24"/>
          <w:szCs w:val="24"/>
        </w:rPr>
      </w:pPr>
      <w:r>
        <w:rPr>
          <w:rFonts w:ascii="宋体" w:hAnsi="宋体" w:hint="eastAsia"/>
          <w:sz w:val="24"/>
          <w:szCs w:val="24"/>
        </w:rPr>
        <w:t>要求每期学员报名前须提供报名者本人拍摄的符合以下要求的现场生产加工视频（须符合保密要求），以备培训及考核使用。</w:t>
      </w:r>
    </w:p>
    <w:p>
      <w:pPr>
        <w:pStyle w:val="a3"/>
        <w:numPr>
          <w:ilvl w:val="0"/>
          <w:numId w:val="2"/>
        </w:numPr>
        <w:spacing w:after="0" w:line="300" w:lineRule="auto"/>
        <w:ind w:firstLineChars="200" w:firstLine="480"/>
        <w:contextualSpacing/>
        <w:rPr>
          <w:rFonts w:ascii="宋体" w:hAnsi="宋体"/>
          <w:sz w:val="24"/>
          <w:szCs w:val="24"/>
        </w:rPr>
      </w:pPr>
      <w:r>
        <w:rPr>
          <w:rFonts w:ascii="宋体" w:hAnsi="宋体" w:hint="eastAsia"/>
          <w:sz w:val="24"/>
          <w:szCs w:val="24"/>
        </w:rPr>
        <w:t>标准拍摄要求</w:t>
      </w:r>
    </w:p>
    <w:p>
      <w:pPr>
        <w:pStyle w:val="a3"/>
        <w:numPr>
          <w:ilvl w:val="0"/>
          <w:numId w:val="3"/>
        </w:numPr>
        <w:tabs>
          <w:tab w:val="left" w:pos="851"/>
        </w:tabs>
        <w:spacing w:after="0" w:line="300" w:lineRule="auto"/>
        <w:ind w:left="0" w:firstLineChars="200" w:firstLine="480"/>
        <w:contextualSpacing/>
        <w:rPr>
          <w:rFonts w:ascii="宋体" w:hAnsi="宋体"/>
          <w:sz w:val="24"/>
          <w:szCs w:val="24"/>
        </w:rPr>
      </w:pPr>
      <w:r>
        <w:rPr>
          <w:rFonts w:ascii="宋体" w:hAnsi="宋体"/>
          <w:sz w:val="24"/>
          <w:szCs w:val="24"/>
        </w:rPr>
        <w:t>首先拍摄作业指导书、工序卡、图纸等工艺文件，拍摄清晰，能够看清楚工件几何尺寸、规格等，须在每个拍摄对象上至少停留5秒（也可单独拍成照片）。</w:t>
      </w:r>
    </w:p>
    <w:p>
      <w:pPr>
        <w:pStyle w:val="a3"/>
        <w:numPr>
          <w:ilvl w:val="0"/>
          <w:numId w:val="3"/>
        </w:numPr>
        <w:tabs>
          <w:tab w:val="left" w:pos="851"/>
        </w:tabs>
        <w:spacing w:after="0" w:line="300" w:lineRule="auto"/>
        <w:ind w:left="0" w:firstLineChars="200" w:firstLine="480"/>
        <w:contextualSpacing/>
        <w:rPr>
          <w:rFonts w:ascii="宋体" w:hAnsi="宋体"/>
          <w:sz w:val="24"/>
          <w:szCs w:val="24"/>
        </w:rPr>
      </w:pPr>
      <w:r>
        <w:rPr>
          <w:rFonts w:ascii="宋体" w:hAnsi="宋体"/>
          <w:sz w:val="24"/>
          <w:szCs w:val="24"/>
        </w:rPr>
        <w:t>需要拍摄至少一个工序完整的加工循环（从准备、拿取、装卡、加工、拆卸到下一个工件开始，可连续拍摄多个循环），能看清楚操作工每个操作动作和步骤（例如：开关机等动作）。建议选取单个加工时长在10-15分钟的工序进行拍摄，每段视频中停工中断的时间不超过1分钟。对同一工步，至少拍摄8-10个产品加工视频【工作用量须一致（例如：车削加工三要素、焊接电流、焊条的规格等），工具、刀具、夹具、材料</w:t>
      </w:r>
      <w:r>
        <w:rPr>
          <w:rFonts w:ascii="宋体" w:hAnsi="宋体" w:hint="eastAsia"/>
          <w:sz w:val="24"/>
          <w:szCs w:val="24"/>
        </w:rPr>
        <w:t>等</w:t>
      </w:r>
      <w:r>
        <w:rPr>
          <w:rFonts w:ascii="宋体" w:hAnsi="宋体"/>
          <w:sz w:val="24"/>
          <w:szCs w:val="24"/>
        </w:rPr>
        <w:t>需拍摄清楚</w:t>
      </w:r>
      <w:r>
        <w:rPr>
          <w:rFonts w:ascii="宋体" w:hAnsi="宋体" w:hint="eastAsia"/>
          <w:sz w:val="24"/>
          <w:szCs w:val="24"/>
        </w:rPr>
        <w:t>，</w:t>
      </w:r>
      <w:r>
        <w:rPr>
          <w:rFonts w:ascii="宋体" w:hAnsi="宋体" w:hint="eastAsia"/>
          <w:color w:val="FF0000"/>
          <w:sz w:val="24"/>
          <w:szCs w:val="24"/>
        </w:rPr>
        <w:t>并要有必要的文字说明</w:t>
      </w:r>
      <w:r>
        <w:rPr>
          <w:rFonts w:ascii="宋体" w:hAnsi="宋体"/>
          <w:sz w:val="24"/>
          <w:szCs w:val="24"/>
        </w:rPr>
        <w:t>】。</w:t>
      </w:r>
    </w:p>
    <w:p>
      <w:pPr>
        <w:pStyle w:val="a3"/>
        <w:numPr>
          <w:ilvl w:val="0"/>
          <w:numId w:val="3"/>
        </w:numPr>
        <w:tabs>
          <w:tab w:val="left" w:pos="851"/>
        </w:tabs>
        <w:spacing w:after="0" w:line="300" w:lineRule="auto"/>
        <w:ind w:left="0" w:firstLineChars="200" w:firstLine="480"/>
        <w:contextualSpacing/>
        <w:rPr>
          <w:rFonts w:ascii="宋体" w:hAnsi="宋体"/>
          <w:sz w:val="24"/>
          <w:szCs w:val="24"/>
        </w:rPr>
      </w:pPr>
      <w:r>
        <w:rPr>
          <w:rFonts w:ascii="宋体" w:hAnsi="宋体"/>
          <w:sz w:val="24"/>
          <w:szCs w:val="24"/>
        </w:rPr>
        <w:t>数控加工，需要拍摄清楚数控面板上模拟运行的时间数值，拍摄清楚辅助工作的流程和动作。</w:t>
      </w:r>
    </w:p>
    <w:p>
      <w:pPr>
        <w:pStyle w:val="a3"/>
        <w:numPr>
          <w:ilvl w:val="0"/>
          <w:numId w:val="3"/>
        </w:numPr>
        <w:tabs>
          <w:tab w:val="left" w:pos="851"/>
        </w:tabs>
        <w:spacing w:after="0" w:line="300" w:lineRule="auto"/>
        <w:ind w:left="0" w:firstLineChars="200" w:firstLine="480"/>
        <w:contextualSpacing/>
        <w:rPr>
          <w:rFonts w:ascii="宋体" w:hAnsi="宋体"/>
          <w:color w:val="FF0000"/>
          <w:sz w:val="24"/>
          <w:szCs w:val="24"/>
        </w:rPr>
      </w:pPr>
      <w:r>
        <w:rPr>
          <w:rFonts w:ascii="宋体" w:hAnsi="宋体"/>
          <w:sz w:val="24"/>
          <w:szCs w:val="24"/>
        </w:rPr>
        <w:t>提供工作日写实视频，要做好前期的准备工作，需拍摄上班一段（准备）时间，下班一段（结束）时间，需涵盖针对一批产品的准备和结束时间</w:t>
      </w:r>
      <w:r>
        <w:rPr>
          <w:rFonts w:ascii="宋体" w:hAnsi="宋体" w:hint="eastAsia"/>
          <w:sz w:val="24"/>
          <w:szCs w:val="24"/>
        </w:rPr>
        <w:t>，</w:t>
      </w:r>
      <w:r>
        <w:rPr>
          <w:rFonts w:ascii="宋体" w:hAnsi="宋体" w:hint="eastAsia"/>
          <w:color w:val="FF0000"/>
          <w:sz w:val="24"/>
          <w:szCs w:val="24"/>
        </w:rPr>
        <w:t>须要拍摄一整天的组织性宽放事件或记录组织性宽放时间</w:t>
      </w:r>
      <w:r>
        <w:rPr>
          <w:rFonts w:ascii="宋体" w:hAnsi="宋体"/>
          <w:color w:val="FF0000"/>
          <w:sz w:val="24"/>
          <w:szCs w:val="24"/>
        </w:rPr>
        <w:t>。</w:t>
      </w:r>
      <w:bookmarkStart w:id="14" w:name="_GoBack"/>
      <w:bookmarkEnd w:id="14"/>
    </w:p>
    <w:p>
      <w:pPr>
        <w:pStyle w:val="a3"/>
        <w:numPr>
          <w:ilvl w:val="0"/>
          <w:numId w:val="2"/>
        </w:numPr>
        <w:spacing w:after="0" w:line="300" w:lineRule="auto"/>
        <w:ind w:firstLineChars="200" w:firstLine="480"/>
        <w:contextualSpacing/>
        <w:rPr>
          <w:rFonts w:ascii="宋体" w:hAnsi="宋体"/>
          <w:sz w:val="24"/>
          <w:szCs w:val="24"/>
        </w:rPr>
      </w:pPr>
      <w:r>
        <w:rPr>
          <w:rFonts w:ascii="宋体" w:hAnsi="宋体" w:hint="eastAsia"/>
          <w:sz w:val="24"/>
          <w:szCs w:val="24"/>
        </w:rPr>
        <w:t>视频提交方式</w:t>
      </w:r>
    </w:p>
    <w:p>
      <w:pPr>
        <w:pStyle w:val="a3"/>
        <w:tabs>
          <w:tab w:val="left" w:pos="1100"/>
        </w:tabs>
        <w:spacing w:after="0" w:line="300" w:lineRule="auto"/>
        <w:ind w:firstLineChars="200" w:firstLine="480"/>
        <w:contextualSpacing/>
        <w:rPr>
          <w:rFonts w:ascii="宋体" w:hAnsi="宋体"/>
          <w:sz w:val="24"/>
          <w:szCs w:val="24"/>
        </w:rPr>
      </w:pPr>
      <w:r>
        <w:rPr>
          <w:rFonts w:ascii="宋体" w:hAnsi="宋体" w:hint="eastAsia"/>
          <w:sz w:val="24"/>
          <w:szCs w:val="24"/>
        </w:rPr>
        <w:t>可通过邮件、光盘邮寄或在线上传等方式提交。</w:t>
      </w:r>
    </w:p>
    <w:p>
      <w:pPr>
        <w:numPr>
          <w:ilvl w:val="0"/>
          <w:numId w:val="1"/>
        </w:numPr>
        <w:tabs>
          <w:tab w:val="left" w:pos="867"/>
        </w:tabs>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培训内容</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(1)工作日写实表、工作日写实汇总表等定额标准制定表格的设计。</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(2)根据生产现场视频，进行操作或动作分析，完成工作日写实、测时工作。</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(3)对写实和测时的数据进行时间消耗分类、汇总，对作业影响因素进行分析与提取，测算宽放率。</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(4)表格式定额标准制定和函数式定额标准数学模型拟合。</w:t>
      </w:r>
    </w:p>
    <w:p>
      <w:pPr>
        <w:spacing w:line="300" w:lineRule="auto"/>
        <w:ind w:firstLineChars="200" w:firstLine="480"/>
        <w:contextualSpacing/>
        <w:rPr>
          <w:rFonts w:ascii="宋体" w:hAnsi="宋体" w:cs="宋体"/>
          <w:sz w:val="24"/>
          <w:szCs w:val="24"/>
        </w:rPr>
      </w:pPr>
      <w:r>
        <w:rPr>
          <w:rFonts w:ascii="宋体" w:hAnsi="宋体" w:cs="宋体" w:hint="eastAsia"/>
          <w:sz w:val="24"/>
          <w:szCs w:val="24"/>
        </w:rPr>
        <w:t>(5)利用计算机辅助系统进行定额标准制修订及管理应用。</w:t>
      </w:r>
    </w:p>
    <w:p>
      <w:pPr>
        <w:numPr>
          <w:ilvl w:val="0"/>
          <w:numId w:val="1"/>
        </w:numPr>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培训时间、地点及费用</w:t>
      </w:r>
    </w:p>
    <w:p>
      <w:pPr>
        <w:spacing w:line="300" w:lineRule="auto"/>
        <w:ind w:left="482"/>
        <w:contextualSpacing/>
        <w:rPr>
          <w:rFonts w:ascii="宋体" w:hAnsi="宋体" w:cs="宋体"/>
          <w:bCs/>
          <w:sz w:val="24"/>
          <w:szCs w:val="24"/>
        </w:rPr>
      </w:pPr>
      <w:r>
        <w:rPr>
          <w:rFonts w:ascii="宋体" w:hAnsi="宋体" w:cs="宋体" w:hint="eastAsia"/>
          <w:bCs/>
          <w:sz w:val="24"/>
          <w:szCs w:val="24"/>
        </w:rPr>
        <w:lastRenderedPageBreak/>
        <w:t>培训时间：2019年6月17-21日，报名截止日期：2</w:t>
      </w:r>
      <w:r>
        <w:rPr>
          <w:rFonts w:ascii="宋体" w:hAnsi="宋体" w:cs="宋体"/>
          <w:bCs/>
          <w:sz w:val="24"/>
          <w:szCs w:val="24"/>
        </w:rPr>
        <w:t>019</w:t>
      </w:r>
      <w:r>
        <w:rPr>
          <w:rFonts w:ascii="宋体" w:hAnsi="宋体" w:cs="宋体" w:hint="eastAsia"/>
          <w:bCs/>
          <w:sz w:val="24"/>
          <w:szCs w:val="24"/>
        </w:rPr>
        <w:t>年5月3</w:t>
      </w:r>
      <w:r>
        <w:rPr>
          <w:rFonts w:ascii="宋体" w:hAnsi="宋体" w:cs="宋体"/>
          <w:bCs/>
          <w:sz w:val="24"/>
          <w:szCs w:val="24"/>
        </w:rPr>
        <w:t>1</w:t>
      </w:r>
      <w:r>
        <w:rPr>
          <w:rFonts w:ascii="宋体" w:hAnsi="宋体" w:cs="宋体" w:hint="eastAsia"/>
          <w:bCs/>
          <w:sz w:val="24"/>
          <w:szCs w:val="24"/>
        </w:rPr>
        <w:t>日。</w:t>
      </w:r>
    </w:p>
    <w:p>
      <w:pPr>
        <w:spacing w:line="300" w:lineRule="auto"/>
        <w:ind w:left="482"/>
        <w:contextualSpacing/>
        <w:rPr>
          <w:rFonts w:ascii="宋体" w:hAnsi="宋体" w:cs="宋体"/>
          <w:bCs/>
          <w:sz w:val="24"/>
          <w:szCs w:val="24"/>
        </w:rPr>
      </w:pPr>
      <w:r>
        <w:rPr>
          <w:rFonts w:ascii="宋体" w:hAnsi="宋体" w:cs="宋体" w:hint="eastAsia"/>
          <w:bCs/>
          <w:sz w:val="24"/>
          <w:szCs w:val="24"/>
        </w:rPr>
        <w:t>培训地点：桂林（具体地点报名后通知到学员）。</w:t>
      </w:r>
    </w:p>
    <w:p>
      <w:pPr>
        <w:spacing w:line="300" w:lineRule="auto"/>
        <w:ind w:left="482"/>
        <w:contextualSpacing/>
        <w:rPr>
          <w:rFonts w:ascii="宋体" w:hAnsi="宋体" w:cs="宋体"/>
          <w:bCs/>
          <w:sz w:val="24"/>
          <w:szCs w:val="24"/>
        </w:rPr>
      </w:pPr>
      <w:r>
        <w:rPr>
          <w:rFonts w:ascii="宋体" w:hAnsi="宋体" w:cs="宋体" w:hint="eastAsia"/>
          <w:bCs/>
          <w:sz w:val="24"/>
          <w:szCs w:val="24"/>
        </w:rPr>
        <w:t>培训费用：培训费用：3600元/人。培训期间食宿统一安排，费用自理。</w:t>
      </w:r>
    </w:p>
    <w:p>
      <w:pPr>
        <w:numPr>
          <w:ilvl w:val="0"/>
          <w:numId w:val="1"/>
        </w:numPr>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培训与考核方式</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培训结束后，即统一组织考试，考试时间为8小时。</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第一部分：理论考试（100分），为闭卷考试，考试时间为2小时。</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第二部分：标准编制实践操作技能考核（100分），为指定考场开卷考试，学员根据提供的生产现场加工视频以及部分给定的条件，按照劳动定额标准制定的流程和方法，制定出科学合理的劳动定额标准。考试时间为6小时。</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评判标准为：</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(1)工作日写实和测时表格设计是否合理。</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(2)时间消耗分类是否准确。</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(3)数据汇总是否准确。</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(4)作业要素和辅助作业要素提取是否合理。</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(5)宽放率测是否合理。</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(6)形成的定额标准是否合理。</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(7)能否模拟出定额标准数学模型。</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两部分均达60分及以上即为合格。参加培训的人员考试合格后，由人力资源和社会保障部教育培训中心统一颁发相应的“定员定额管理高级培训证书”。</w:t>
      </w:r>
    </w:p>
    <w:p>
      <w:pPr>
        <w:numPr>
          <w:ilvl w:val="0"/>
          <w:numId w:val="1"/>
        </w:numPr>
        <w:spacing w:line="300" w:lineRule="auto"/>
        <w:ind w:firstLineChars="200" w:firstLine="482"/>
        <w:contextualSpacing/>
        <w:rPr>
          <w:rFonts w:ascii="宋体" w:hAnsi="宋体" w:cs="宋体"/>
          <w:b/>
          <w:bCs/>
          <w:sz w:val="24"/>
          <w:szCs w:val="24"/>
        </w:rPr>
      </w:pPr>
      <w:r>
        <w:rPr>
          <w:rFonts w:ascii="宋体" w:hAnsi="宋体" w:cs="宋体" w:hint="eastAsia"/>
          <w:b/>
          <w:bCs/>
          <w:sz w:val="24"/>
          <w:szCs w:val="24"/>
        </w:rPr>
        <w:t>联系与咨询方式</w:t>
      </w:r>
    </w:p>
    <w:p>
      <w:pPr>
        <w:spacing w:line="300" w:lineRule="auto"/>
        <w:ind w:firstLineChars="200" w:firstLine="480"/>
        <w:contextualSpacing/>
        <w:rPr>
          <w:rFonts w:ascii="宋体" w:hAnsi="宋体" w:cs="宋体"/>
          <w:bCs/>
          <w:sz w:val="24"/>
          <w:szCs w:val="24"/>
        </w:rPr>
      </w:pPr>
      <w:bookmarkStart w:id="15" w:name="_Hlk536606621"/>
      <w:bookmarkEnd w:id="4"/>
      <w:r>
        <w:rPr>
          <w:rFonts w:ascii="宋体" w:hAnsi="宋体" w:cs="宋体" w:hint="eastAsia"/>
          <w:bCs/>
          <w:sz w:val="24"/>
          <w:szCs w:val="24"/>
        </w:rPr>
        <w:t xml:space="preserve">王定坤 </w:t>
      </w:r>
      <w:r>
        <w:rPr>
          <w:rFonts w:ascii="宋体" w:hAnsi="宋体" w:cs="宋体"/>
          <w:bCs/>
          <w:sz w:val="24"/>
          <w:szCs w:val="24"/>
        </w:rPr>
        <w:t xml:space="preserve"> </w:t>
      </w:r>
      <w:r>
        <w:rPr>
          <w:rFonts w:ascii="宋体" w:hAnsi="宋体" w:cs="宋体" w:hint="eastAsia"/>
          <w:bCs/>
          <w:sz w:val="24"/>
          <w:szCs w:val="24"/>
        </w:rPr>
        <w:t>手机：</w:t>
      </w:r>
      <w:r>
        <w:rPr>
          <w:rFonts w:ascii="宋体" w:hAnsi="宋体" w:cs="宋体"/>
          <w:bCs/>
          <w:sz w:val="24"/>
          <w:szCs w:val="24"/>
        </w:rPr>
        <w:t>18981137012</w:t>
      </w:r>
      <w:r>
        <w:rPr>
          <w:rFonts w:ascii="宋体" w:hAnsi="宋体" w:cs="宋体" w:hint="eastAsia"/>
          <w:bCs/>
          <w:sz w:val="24"/>
          <w:szCs w:val="24"/>
        </w:rPr>
        <w:t xml:space="preserve">（微信同号） </w:t>
      </w:r>
      <w:r>
        <w:rPr>
          <w:rFonts w:ascii="宋体" w:hAnsi="宋体" w:cs="宋体"/>
          <w:bCs/>
          <w:sz w:val="24"/>
          <w:szCs w:val="24"/>
        </w:rPr>
        <w:t xml:space="preserve"> </w:t>
      </w:r>
      <w:r>
        <w:rPr>
          <w:rFonts w:ascii="宋体" w:hAnsi="宋体" w:cs="宋体" w:hint="eastAsia"/>
          <w:bCs/>
          <w:sz w:val="24"/>
          <w:szCs w:val="24"/>
        </w:rPr>
        <w:t>邮箱：wdingkun</w:t>
      </w:r>
      <w:r>
        <w:rPr>
          <w:rFonts w:ascii="宋体" w:hAnsi="宋体" w:cs="宋体"/>
          <w:bCs/>
          <w:sz w:val="24"/>
          <w:szCs w:val="24"/>
        </w:rPr>
        <w:t>@qq.com</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 xml:space="preserve">谢 </w:t>
      </w:r>
      <w:r>
        <w:rPr>
          <w:rFonts w:ascii="宋体" w:hAnsi="宋体" w:cs="宋体"/>
          <w:bCs/>
          <w:sz w:val="24"/>
          <w:szCs w:val="24"/>
        </w:rPr>
        <w:t xml:space="preserve"> </w:t>
      </w:r>
      <w:r>
        <w:rPr>
          <w:rFonts w:ascii="宋体" w:hAnsi="宋体" w:cs="宋体" w:hint="eastAsia"/>
          <w:bCs/>
          <w:sz w:val="24"/>
          <w:szCs w:val="24"/>
        </w:rPr>
        <w:t>超  手机：18181768973（微信同号）</w:t>
      </w:r>
      <w:r>
        <w:rPr>
          <w:rFonts w:ascii="宋体" w:hAnsi="宋体" w:cs="宋体"/>
          <w:bCs/>
          <w:sz w:val="24"/>
          <w:szCs w:val="24"/>
        </w:rPr>
        <w:t xml:space="preserve">  </w:t>
      </w:r>
      <w:r>
        <w:rPr>
          <w:rFonts w:ascii="宋体" w:hAnsi="宋体" w:cs="宋体" w:hint="eastAsia"/>
          <w:bCs/>
          <w:sz w:val="24"/>
          <w:szCs w:val="24"/>
        </w:rPr>
        <w:t>邮箱：bijiejszx@163.com</w:t>
      </w:r>
    </w:p>
    <w:p>
      <w:pPr>
        <w:spacing w:line="300" w:lineRule="auto"/>
        <w:ind w:firstLineChars="200" w:firstLine="480"/>
        <w:contextualSpacing/>
        <w:rPr>
          <w:rFonts w:ascii="宋体" w:hAnsi="宋体" w:cs="宋体"/>
          <w:bCs/>
          <w:sz w:val="24"/>
          <w:szCs w:val="24"/>
        </w:rPr>
      </w:pPr>
      <w:r>
        <w:rPr>
          <w:rFonts w:ascii="宋体" w:hAnsi="宋体" w:cs="宋体" w:hint="eastAsia"/>
          <w:bCs/>
          <w:sz w:val="24"/>
          <w:szCs w:val="24"/>
        </w:rPr>
        <w:t xml:space="preserve">陈 </w:t>
      </w:r>
      <w:r>
        <w:rPr>
          <w:rFonts w:ascii="宋体" w:hAnsi="宋体" w:cs="宋体"/>
          <w:bCs/>
          <w:sz w:val="24"/>
          <w:szCs w:val="24"/>
        </w:rPr>
        <w:t xml:space="preserve"> </w:t>
      </w:r>
      <w:r>
        <w:rPr>
          <w:rFonts w:ascii="宋体" w:hAnsi="宋体" w:cs="宋体" w:hint="eastAsia"/>
          <w:bCs/>
          <w:sz w:val="24"/>
          <w:szCs w:val="24"/>
        </w:rPr>
        <w:t xml:space="preserve">林 </w:t>
      </w:r>
      <w:r>
        <w:rPr>
          <w:rFonts w:ascii="宋体" w:hAnsi="宋体" w:cs="宋体"/>
          <w:bCs/>
          <w:sz w:val="24"/>
          <w:szCs w:val="24"/>
        </w:rPr>
        <w:t xml:space="preserve"> </w:t>
      </w:r>
      <w:r>
        <w:rPr>
          <w:rFonts w:ascii="宋体" w:hAnsi="宋体" w:cs="宋体" w:hint="eastAsia"/>
          <w:bCs/>
          <w:sz w:val="24"/>
          <w:szCs w:val="24"/>
        </w:rPr>
        <w:t>手机：1</w:t>
      </w:r>
      <w:r>
        <w:rPr>
          <w:rFonts w:ascii="宋体" w:hAnsi="宋体" w:cs="宋体"/>
          <w:bCs/>
          <w:sz w:val="24"/>
          <w:szCs w:val="24"/>
        </w:rPr>
        <w:t>8081238718</w:t>
      </w:r>
      <w:r>
        <w:rPr>
          <w:rFonts w:ascii="宋体" w:hAnsi="宋体" w:cs="宋体" w:hint="eastAsia"/>
          <w:bCs/>
          <w:sz w:val="24"/>
          <w:szCs w:val="24"/>
        </w:rPr>
        <w:t xml:space="preserve">（微信同号） </w:t>
      </w:r>
      <w:r>
        <w:rPr>
          <w:rFonts w:ascii="宋体" w:hAnsi="宋体" w:cs="宋体"/>
          <w:bCs/>
          <w:sz w:val="24"/>
          <w:szCs w:val="24"/>
        </w:rPr>
        <w:t xml:space="preserve"> </w:t>
      </w:r>
      <w:r>
        <w:rPr>
          <w:rFonts w:ascii="宋体" w:hAnsi="宋体" w:cs="宋体" w:hint="eastAsia"/>
          <w:bCs/>
          <w:sz w:val="24"/>
          <w:szCs w:val="24"/>
        </w:rPr>
        <w:t>邮箱：1</w:t>
      </w:r>
      <w:r>
        <w:rPr>
          <w:rFonts w:ascii="宋体" w:hAnsi="宋体" w:cs="宋体"/>
          <w:bCs/>
          <w:sz w:val="24"/>
          <w:szCs w:val="24"/>
        </w:rPr>
        <w:t>8081238718</w:t>
      </w:r>
      <w:r>
        <w:rPr>
          <w:rFonts w:ascii="宋体" w:hAnsi="宋体" w:cs="宋体" w:hint="eastAsia"/>
          <w:bCs/>
          <w:sz w:val="24"/>
          <w:szCs w:val="24"/>
        </w:rPr>
        <w:t>@</w:t>
      </w:r>
      <w:r>
        <w:rPr>
          <w:rFonts w:ascii="宋体" w:hAnsi="宋体" w:cs="宋体"/>
          <w:bCs/>
          <w:sz w:val="24"/>
          <w:szCs w:val="24"/>
        </w:rPr>
        <w:t>163.</w:t>
      </w:r>
      <w:r>
        <w:rPr>
          <w:rFonts w:ascii="宋体" w:hAnsi="宋体" w:cs="宋体" w:hint="eastAsia"/>
          <w:bCs/>
          <w:sz w:val="24"/>
          <w:szCs w:val="24"/>
        </w:rPr>
        <w:t>com</w:t>
      </w:r>
    </w:p>
    <w:bookmarkEnd w:id="5"/>
    <w:bookmarkEnd w:id="6"/>
    <w:bookmarkEnd w:id="15"/>
    <w:p>
      <w:pPr>
        <w:spacing w:line="300" w:lineRule="auto"/>
        <w:ind w:firstLineChars="200" w:firstLine="480"/>
        <w:contextualSpacing/>
        <w:rPr>
          <w:rFonts w:ascii="宋体" w:hAnsi="宋体" w:cs="宋体"/>
          <w:sz w:val="24"/>
          <w:szCs w:val="24"/>
        </w:rPr>
      </w:pPr>
      <w:r>
        <w:rPr>
          <w:rFonts w:ascii="宋体" w:hAnsi="宋体" w:cs="宋体" w:hint="eastAsia"/>
          <w:sz w:val="24"/>
          <w:szCs w:val="24"/>
        </w:rPr>
        <w:t>中国定额网（</w:t>
      </w:r>
      <w:hyperlink r:id="rId8" w:history="1">
        <w:r>
          <w:rPr>
            <w:rStyle w:val="af"/>
            <w:rFonts w:ascii="宋体" w:hAnsi="宋体" w:cs="宋体" w:hint="eastAsia"/>
            <w:color w:val="auto"/>
            <w:sz w:val="24"/>
            <w:szCs w:val="24"/>
            <w:u w:val="none"/>
          </w:rPr>
          <w:t>www.zgdew.cn</w:t>
        </w:r>
      </w:hyperlink>
      <w:r>
        <w:rPr>
          <w:rStyle w:val="af"/>
          <w:rFonts w:ascii="宋体" w:hAnsi="宋体" w:cs="宋体" w:hint="eastAsia"/>
          <w:color w:val="auto"/>
          <w:sz w:val="24"/>
          <w:szCs w:val="24"/>
          <w:u w:val="none"/>
        </w:rPr>
        <w:t xml:space="preserve">） </w:t>
      </w:r>
      <w:r>
        <w:rPr>
          <w:rStyle w:val="af"/>
          <w:rFonts w:ascii="宋体" w:hAnsi="宋体" w:cs="宋体"/>
          <w:color w:val="auto"/>
          <w:sz w:val="24"/>
          <w:szCs w:val="24"/>
          <w:u w:val="none"/>
        </w:rPr>
        <w:t xml:space="preserve"> </w:t>
      </w:r>
      <w:r>
        <w:rPr>
          <w:rStyle w:val="af"/>
          <w:rFonts w:ascii="宋体" w:hAnsi="宋体" w:cs="宋体" w:hint="eastAsia"/>
          <w:color w:val="auto"/>
          <w:sz w:val="24"/>
          <w:szCs w:val="24"/>
          <w:u w:val="none"/>
        </w:rPr>
        <w:t xml:space="preserve">           神州智会网（</w:t>
      </w:r>
      <w:r>
        <w:rPr>
          <w:rStyle w:val="af"/>
          <w:rFonts w:ascii="宋体" w:hAnsi="宋体" w:cs="宋体"/>
          <w:color w:val="auto"/>
          <w:sz w:val="24"/>
          <w:szCs w:val="24"/>
          <w:u w:val="none"/>
        </w:rPr>
        <w:t>www.iezhihui.cn</w:t>
      </w:r>
      <w:r>
        <w:rPr>
          <w:rStyle w:val="af"/>
          <w:rFonts w:ascii="宋体" w:hAnsi="宋体" w:cs="宋体" w:hint="eastAsia"/>
          <w:color w:val="auto"/>
          <w:sz w:val="24"/>
          <w:szCs w:val="24"/>
          <w:u w:val="none"/>
        </w:rPr>
        <w:t>）</w:t>
      </w:r>
    </w:p>
    <w:p>
      <w:pPr>
        <w:adjustRightInd w:val="0"/>
        <w:snapToGrid w:val="0"/>
        <w:spacing w:line="420" w:lineRule="atLeast"/>
        <w:ind w:firstLineChars="200" w:firstLine="480"/>
        <w:rPr>
          <w:rFonts w:ascii="宋体" w:hAnsi="宋体" w:cs="宋体"/>
          <w:sz w:val="24"/>
          <w:szCs w:val="24"/>
        </w:rPr>
      </w:pPr>
    </w:p>
    <w:bookmarkEnd w:id="7"/>
    <w:bookmarkEnd w:id="8"/>
    <w:bookmarkEnd w:id="9"/>
    <w:p>
      <w:pPr>
        <w:adjustRightInd w:val="0"/>
        <w:snapToGrid w:val="0"/>
        <w:spacing w:line="420" w:lineRule="atLeast"/>
        <w:ind w:firstLineChars="200" w:firstLine="480"/>
        <w:jc w:val="left"/>
        <w:rPr>
          <w:rFonts w:ascii="宋体" w:hAnsi="宋体" w:cs="宋体"/>
          <w:sz w:val="24"/>
          <w:szCs w:val="24"/>
        </w:rPr>
      </w:pPr>
      <w:r>
        <w:rPr>
          <w:rFonts w:ascii="宋体" w:hAnsi="宋体" w:cs="宋体" w:hint="eastAsia"/>
          <w:sz w:val="24"/>
          <w:szCs w:val="24"/>
        </w:rPr>
        <w:t>附件：</w:t>
      </w:r>
    </w:p>
    <w:p>
      <w:pPr>
        <w:pStyle w:val="af0"/>
        <w:numPr>
          <w:ilvl w:val="0"/>
          <w:numId w:val="9"/>
        </w:numPr>
        <w:adjustRightInd w:val="0"/>
        <w:snapToGrid w:val="0"/>
        <w:spacing w:line="420" w:lineRule="atLeast"/>
        <w:ind w:firstLineChars="0"/>
        <w:jc w:val="left"/>
        <w:rPr>
          <w:rFonts w:ascii="宋体" w:hAnsi="宋体" w:cs="宋体"/>
          <w:sz w:val="24"/>
          <w:szCs w:val="24"/>
        </w:rPr>
      </w:pPr>
      <w:r>
        <w:rPr>
          <w:rFonts w:ascii="宋体" w:hAnsi="宋体" w:cs="宋体" w:hint="eastAsia"/>
          <w:sz w:val="24"/>
          <w:szCs w:val="24"/>
        </w:rPr>
        <w:t>企业劳动定员定额管理职业技能培训报名须知及回执表。</w:t>
      </w:r>
    </w:p>
    <w:p>
      <w:pPr>
        <w:pStyle w:val="af0"/>
        <w:numPr>
          <w:ilvl w:val="0"/>
          <w:numId w:val="9"/>
        </w:numPr>
        <w:adjustRightInd w:val="0"/>
        <w:snapToGrid w:val="0"/>
        <w:spacing w:line="420" w:lineRule="atLeast"/>
        <w:ind w:firstLineChars="0"/>
        <w:jc w:val="left"/>
        <w:rPr>
          <w:rFonts w:ascii="宋体" w:hAnsi="宋体" w:cs="宋体"/>
          <w:sz w:val="24"/>
          <w:szCs w:val="24"/>
        </w:rPr>
      </w:pPr>
      <w:r>
        <w:rPr>
          <w:rFonts w:ascii="宋体" w:hAnsi="宋体" w:cs="宋体" w:hint="eastAsia"/>
          <w:sz w:val="24"/>
          <w:szCs w:val="24"/>
        </w:rPr>
        <w:t>定员定额管理职业技能高级培训申请表。</w:t>
      </w:r>
    </w:p>
    <w:p>
      <w:pPr>
        <w:spacing w:line="300" w:lineRule="auto"/>
        <w:ind w:firstLineChars="200" w:firstLine="480"/>
        <w:contextualSpacing/>
        <w:rPr>
          <w:rFonts w:ascii="宋体" w:hAnsi="宋体" w:cs="宋体"/>
          <w:sz w:val="24"/>
          <w:szCs w:val="24"/>
        </w:rPr>
      </w:pPr>
      <w:r>
        <w:rPr>
          <w:rFonts w:ascii="宋体" w:hAnsi="宋体" w:cs="宋体"/>
          <w:sz w:val="24"/>
          <w:szCs w:val="24"/>
        </w:rPr>
        <w:t>通知文件及附件可</w:t>
      </w:r>
      <w:r>
        <w:rPr>
          <w:rFonts w:ascii="宋体" w:hAnsi="宋体" w:cs="宋体" w:hint="eastAsia"/>
          <w:sz w:val="24"/>
          <w:szCs w:val="24"/>
        </w:rPr>
        <w:t>通过中国定额网（</w:t>
      </w:r>
      <w:hyperlink r:id="rId9" w:history="1">
        <w:r>
          <w:rPr>
            <w:rStyle w:val="af"/>
            <w:rFonts w:ascii="宋体" w:hAnsi="宋体" w:cs="宋体" w:hint="eastAsia"/>
            <w:color w:val="auto"/>
            <w:sz w:val="24"/>
            <w:szCs w:val="24"/>
            <w:u w:val="none"/>
          </w:rPr>
          <w:t>www.zgdew.cn</w:t>
        </w:r>
      </w:hyperlink>
      <w:r>
        <w:rPr>
          <w:rStyle w:val="af"/>
          <w:rFonts w:ascii="宋体" w:hAnsi="宋体" w:cs="宋体" w:hint="eastAsia"/>
          <w:color w:val="auto"/>
          <w:sz w:val="24"/>
          <w:szCs w:val="24"/>
          <w:u w:val="none"/>
        </w:rPr>
        <w:t>）及神州智会网（</w:t>
      </w:r>
      <w:r>
        <w:rPr>
          <w:rStyle w:val="af"/>
          <w:rFonts w:ascii="宋体" w:hAnsi="宋体" w:cs="宋体"/>
          <w:color w:val="auto"/>
          <w:sz w:val="24"/>
          <w:szCs w:val="24"/>
          <w:u w:val="none"/>
        </w:rPr>
        <w:t>www.iezhihui.cn</w:t>
      </w:r>
      <w:r>
        <w:rPr>
          <w:rStyle w:val="af"/>
          <w:rFonts w:ascii="宋体" w:hAnsi="宋体" w:cs="宋体" w:hint="eastAsia"/>
          <w:color w:val="auto"/>
          <w:sz w:val="24"/>
          <w:szCs w:val="24"/>
          <w:u w:val="none"/>
        </w:rPr>
        <w:t>）进行</w:t>
      </w:r>
      <w:r>
        <w:rPr>
          <w:rFonts w:ascii="宋体" w:hAnsi="宋体" w:cs="宋体"/>
          <w:sz w:val="24"/>
          <w:szCs w:val="24"/>
        </w:rPr>
        <w:t>下载</w:t>
      </w:r>
      <w:r>
        <w:rPr>
          <w:rFonts w:ascii="宋体" w:hAnsi="宋体" w:cs="宋体" w:hint="eastAsia"/>
          <w:sz w:val="24"/>
          <w:szCs w:val="24"/>
        </w:rPr>
        <w:t>。</w:t>
      </w:r>
    </w:p>
    <w:p>
      <w:pPr>
        <w:spacing w:line="300" w:lineRule="auto"/>
        <w:ind w:firstLineChars="200" w:firstLine="480"/>
        <w:contextualSpacing/>
        <w:rPr>
          <w:rFonts w:ascii="宋体" w:hAnsi="宋体" w:cs="宋体"/>
          <w:sz w:val="24"/>
          <w:szCs w:val="24"/>
        </w:rPr>
      </w:pPr>
    </w:p>
    <w:p>
      <w:pPr>
        <w:spacing w:line="300" w:lineRule="auto"/>
        <w:ind w:firstLineChars="200" w:firstLine="480"/>
        <w:contextualSpacing/>
        <w:rPr>
          <w:rFonts w:ascii="宋体" w:hAnsi="宋体" w:cs="宋体"/>
          <w:sz w:val="24"/>
          <w:szCs w:val="24"/>
        </w:rPr>
      </w:pPr>
    </w:p>
    <w:p>
      <w:pPr>
        <w:spacing w:line="300" w:lineRule="auto"/>
        <w:ind w:firstLineChars="200" w:firstLine="480"/>
        <w:contextualSpacing/>
        <w:rPr>
          <w:rFonts w:ascii="宋体" w:hAnsi="宋体" w:cs="宋体"/>
          <w:sz w:val="24"/>
          <w:szCs w:val="24"/>
        </w:rPr>
      </w:pPr>
    </w:p>
    <w:p>
      <w:pPr>
        <w:adjustRightInd w:val="0"/>
        <w:snapToGrid w:val="0"/>
        <w:spacing w:line="420" w:lineRule="atLeast"/>
        <w:ind w:firstLineChars="2102" w:firstLine="5045"/>
        <w:jc w:val="center"/>
        <w:rPr>
          <w:rFonts w:ascii="宋体" w:hAnsi="宋体" w:cs="宋体"/>
          <w:sz w:val="24"/>
          <w:szCs w:val="24"/>
        </w:rPr>
      </w:pPr>
      <w:r>
        <w:rPr>
          <w:rFonts w:ascii="宋体" w:hAnsi="宋体" w:cs="宋体" w:hint="eastAsia"/>
          <w:sz w:val="24"/>
          <w:szCs w:val="24"/>
        </w:rPr>
        <w:t>二○一九年三月九日</w:t>
      </w:r>
    </w:p>
    <w:p>
      <w:pPr>
        <w:adjustRightInd w:val="0"/>
        <w:snapToGrid w:val="0"/>
        <w:spacing w:line="420" w:lineRule="atLeast"/>
        <w:rPr>
          <w:rFonts w:ascii="宋体" w:hAnsi="宋体" w:cs="宋体"/>
          <w:sz w:val="24"/>
          <w:szCs w:val="24"/>
        </w:rPr>
      </w:pPr>
    </w:p>
    <w:p>
      <w:r>
        <w:rPr>
          <w:rFonts w:ascii="Arial" w:eastAsia="仿宋_GB2312" w:hAnsi="Arial" w:cs="Arial"/>
          <w:sz w:val="32"/>
          <w:szCs w:val="30"/>
        </w:rPr>
        <w:br w:type="page"/>
      </w:r>
      <w:bookmarkStart w:id="16" w:name="OLE_LINK1"/>
      <w:r>
        <w:rPr>
          <w:rFonts w:hint="eastAsia"/>
        </w:rPr>
        <w:lastRenderedPageBreak/>
        <w:t>附件</w:t>
      </w:r>
      <w:r>
        <w:rPr>
          <w:rFonts w:hint="eastAsia"/>
        </w:rPr>
        <w:t>1</w:t>
      </w:r>
      <w:r>
        <w:rPr>
          <w:rFonts w:hint="eastAsia"/>
        </w:rPr>
        <w:t>：</w:t>
      </w:r>
    </w:p>
    <w:bookmarkEnd w:id="16"/>
    <w:p>
      <w:pPr>
        <w:adjustRightInd w:val="0"/>
        <w:snapToGrid w:val="0"/>
        <w:ind w:firstLineChars="116" w:firstLine="371"/>
        <w:jc w:val="center"/>
        <w:rPr>
          <w:rFonts w:ascii="方正楷体_GBK" w:eastAsia="方正楷体_GBK" w:hAnsi="Arial" w:cs="Arial"/>
          <w:sz w:val="28"/>
          <w:szCs w:val="30"/>
        </w:rPr>
      </w:pPr>
      <w:r>
        <w:rPr>
          <w:rFonts w:ascii="方正楷体_GBK" w:eastAsia="方正楷体_GBK" w:hAnsi="Arial" w:cs="Arial" w:hint="eastAsia"/>
          <w:sz w:val="32"/>
          <w:szCs w:val="30"/>
        </w:rPr>
        <w:t>企业劳动定员定额管理职业技能培训</w:t>
      </w:r>
    </w:p>
    <w:p>
      <w:pPr>
        <w:adjustRightInd w:val="0"/>
        <w:snapToGrid w:val="0"/>
        <w:spacing w:line="276" w:lineRule="auto"/>
        <w:jc w:val="center"/>
        <w:rPr>
          <w:rFonts w:ascii="方正楷体_GBK" w:eastAsia="方正楷体_GBK" w:hAnsi="Arial" w:cs="Arial"/>
          <w:sz w:val="32"/>
          <w:szCs w:val="24"/>
        </w:rPr>
      </w:pPr>
      <w:r>
        <w:rPr>
          <w:rFonts w:ascii="方正楷体_GBK" w:eastAsia="方正楷体_GBK" w:hAnsi="Arial" w:cs="Arial" w:hint="eastAsia"/>
          <w:sz w:val="32"/>
          <w:szCs w:val="24"/>
        </w:rPr>
        <w:t>报名须知及回执表</w:t>
      </w:r>
    </w:p>
    <w:p>
      <w:pPr>
        <w:widowControl/>
        <w:numPr>
          <w:ilvl w:val="0"/>
          <w:numId w:val="5"/>
        </w:numPr>
        <w:spacing w:line="288" w:lineRule="auto"/>
        <w:ind w:firstLineChars="200" w:firstLine="480"/>
        <w:rPr>
          <w:rFonts w:ascii="仿宋" w:eastAsia="仿宋" w:hAnsi="仿宋" w:cs="Arial"/>
          <w:sz w:val="24"/>
          <w:szCs w:val="24"/>
        </w:rPr>
      </w:pPr>
      <w:r>
        <w:rPr>
          <w:rFonts w:ascii="仿宋" w:eastAsia="仿宋" w:hAnsi="仿宋" w:cs="Arial"/>
          <w:sz w:val="24"/>
          <w:szCs w:val="24"/>
        </w:rPr>
        <w:t>参加本次培训的企业，</w:t>
      </w:r>
      <w:r>
        <w:rPr>
          <w:rFonts w:ascii="仿宋" w:eastAsia="仿宋" w:hAnsi="仿宋" w:cs="Arial" w:hint="eastAsia"/>
          <w:sz w:val="24"/>
          <w:szCs w:val="24"/>
        </w:rPr>
        <w:t>可申请</w:t>
      </w:r>
      <w:r>
        <w:rPr>
          <w:rFonts w:ascii="仿宋" w:eastAsia="仿宋" w:hAnsi="仿宋" w:cs="Arial"/>
          <w:sz w:val="24"/>
          <w:szCs w:val="24"/>
        </w:rPr>
        <w:t>《劳动定额管理系统（试用版）》一套。</w:t>
      </w:r>
    </w:p>
    <w:p>
      <w:pPr>
        <w:widowControl/>
        <w:numPr>
          <w:ilvl w:val="0"/>
          <w:numId w:val="5"/>
        </w:numPr>
        <w:spacing w:line="288" w:lineRule="auto"/>
        <w:ind w:firstLineChars="200" w:firstLine="480"/>
        <w:rPr>
          <w:rFonts w:ascii="仿宋" w:eastAsia="仿宋" w:hAnsi="仿宋" w:cs="Arial"/>
          <w:sz w:val="24"/>
          <w:szCs w:val="24"/>
        </w:rPr>
      </w:pPr>
      <w:r>
        <w:rPr>
          <w:rFonts w:ascii="仿宋" w:eastAsia="仿宋" w:hAnsi="仿宋" w:cs="Arial"/>
          <w:sz w:val="24"/>
          <w:szCs w:val="24"/>
        </w:rPr>
        <w:t>请参训人员务必在</w:t>
      </w:r>
      <w:r>
        <w:rPr>
          <w:rFonts w:ascii="仿宋" w:eastAsia="仿宋" w:hAnsi="仿宋" w:cs="Arial" w:hint="eastAsia"/>
          <w:sz w:val="24"/>
          <w:szCs w:val="24"/>
        </w:rPr>
        <w:t>报名截止日</w:t>
      </w:r>
      <w:r>
        <w:rPr>
          <w:rFonts w:ascii="仿宋" w:eastAsia="仿宋" w:hAnsi="仿宋" w:cs="Arial"/>
          <w:sz w:val="24"/>
          <w:szCs w:val="24"/>
        </w:rPr>
        <w:t>前将《参训回执表》</w:t>
      </w:r>
      <w:r>
        <w:rPr>
          <w:rFonts w:ascii="仿宋" w:eastAsia="仿宋" w:hAnsi="仿宋" w:cs="Arial" w:hint="eastAsia"/>
          <w:sz w:val="24"/>
          <w:szCs w:val="24"/>
        </w:rPr>
        <w:t>（附件一）发回我中心</w:t>
      </w:r>
      <w:r>
        <w:rPr>
          <w:rFonts w:ascii="仿宋" w:eastAsia="仿宋" w:hAnsi="仿宋" w:cs="Arial"/>
          <w:sz w:val="24"/>
          <w:szCs w:val="24"/>
        </w:rPr>
        <w:t>：</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联系人：</w:t>
      </w:r>
      <w:r>
        <w:rPr>
          <w:rFonts w:ascii="仿宋" w:eastAsia="仿宋" w:hAnsi="仿宋" w:cs="Arial" w:hint="eastAsia"/>
          <w:bCs/>
          <w:sz w:val="24"/>
          <w:szCs w:val="24"/>
        </w:rPr>
        <w:t xml:space="preserve">陈林  手机（微信）：18081238718   </w:t>
      </w:r>
      <w:r>
        <w:rPr>
          <w:rFonts w:ascii="仿宋" w:eastAsia="仿宋" w:hAnsi="仿宋" w:cs="Arial"/>
          <w:bCs/>
          <w:sz w:val="24"/>
          <w:szCs w:val="24"/>
        </w:rPr>
        <w:t>邮箱：</w:t>
      </w:r>
      <w:r>
        <w:rPr>
          <w:rFonts w:ascii="仿宋" w:eastAsia="仿宋" w:hAnsi="仿宋" w:cs="Arial" w:hint="eastAsia"/>
          <w:bCs/>
          <w:sz w:val="24"/>
          <w:szCs w:val="24"/>
        </w:rPr>
        <w:t>18081238718@163.com  QQ：515341360</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 xml:space="preserve">       </w:t>
      </w:r>
      <w:r>
        <w:rPr>
          <w:rFonts w:ascii="仿宋" w:eastAsia="仿宋" w:hAnsi="仿宋" w:cs="Arial" w:hint="eastAsia"/>
          <w:bCs/>
          <w:sz w:val="24"/>
          <w:szCs w:val="24"/>
        </w:rPr>
        <w:t>王定坤  手机</w:t>
      </w:r>
      <w:r>
        <w:rPr>
          <w:rFonts w:ascii="仿宋" w:eastAsia="仿宋" w:hAnsi="仿宋" w:cs="Arial"/>
          <w:bCs/>
          <w:sz w:val="24"/>
          <w:szCs w:val="24"/>
        </w:rPr>
        <w:t>：</w:t>
      </w:r>
      <w:r>
        <w:rPr>
          <w:rFonts w:ascii="仿宋" w:eastAsia="仿宋" w:hAnsi="仿宋" w:cs="Arial" w:hint="eastAsia"/>
          <w:bCs/>
          <w:sz w:val="24"/>
          <w:szCs w:val="24"/>
        </w:rPr>
        <w:t>18981137012</w:t>
      </w:r>
    </w:p>
    <w:p>
      <w:pPr>
        <w:adjustRightInd w:val="0"/>
        <w:snapToGrid w:val="0"/>
        <w:spacing w:line="276" w:lineRule="auto"/>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定员定额管理职业技能培训费用不支持现场刷卡缴费，敬请谅解；培训费用请在确认报名后汇至如下账户：</w:t>
      </w:r>
    </w:p>
    <w:tbl>
      <w:tblPr>
        <w:tblW w:w="9211" w:type="dxa"/>
        <w:jc w:val="center"/>
        <w:tblBorders>
          <w:top w:val="dotDotDash" w:sz="2" w:space="0" w:color="auto"/>
          <w:left w:val="dotDotDash" w:sz="2" w:space="0" w:color="auto"/>
          <w:bottom w:val="dotDotDash" w:sz="2" w:space="0" w:color="auto"/>
          <w:right w:val="dotDotDash" w:sz="2" w:space="0" w:color="auto"/>
          <w:insideH w:val="dotDotDash" w:sz="2" w:space="0" w:color="auto"/>
          <w:insideV w:val="dotDotDash" w:sz="2" w:space="0" w:color="auto"/>
        </w:tblBorders>
        <w:tblLayout w:type="fixed"/>
        <w:tblLook w:val="04A0" w:firstRow="1" w:lastRow="0" w:firstColumn="1" w:lastColumn="0" w:noHBand="0" w:noVBand="1"/>
      </w:tblPr>
      <w:tblGrid>
        <w:gridCol w:w="5742"/>
        <w:gridCol w:w="3469"/>
      </w:tblGrid>
      <w:tr>
        <w:trPr>
          <w:trHeight w:val="20"/>
          <w:jc w:val="center"/>
        </w:trPr>
        <w:tc>
          <w:tcPr>
            <w:tcW w:w="5742" w:type="dxa"/>
          </w:tcPr>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一：银行转账</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户名:北京神州比杰定额标准技术研究中心</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开户行:广发银行股份有限公司北京建国路支行</w:t>
            </w:r>
          </w:p>
          <w:p>
            <w:pPr>
              <w:adjustRightInd w:val="0"/>
              <w:snapToGrid w:val="0"/>
              <w:ind w:firstLineChars="200" w:firstLine="480"/>
              <w:rPr>
                <w:rFonts w:ascii="方正楷体_GBK" w:eastAsia="方正楷体_GBK" w:hAnsi="Arial" w:cs="Arial"/>
                <w:b/>
                <w:bCs/>
                <w:sz w:val="24"/>
                <w:szCs w:val="24"/>
              </w:rPr>
            </w:pPr>
            <w:r>
              <w:rPr>
                <w:rFonts w:ascii="方正楷体_GBK" w:eastAsia="方正楷体_GBK" w:hAnsi="Arial" w:cs="Arial" w:hint="eastAsia"/>
                <w:sz w:val="24"/>
                <w:szCs w:val="24"/>
              </w:rPr>
              <w:t>账  号:1370 4151 8010 030561</w:t>
            </w:r>
          </w:p>
        </w:tc>
        <w:tc>
          <w:tcPr>
            <w:tcW w:w="3469" w:type="dxa"/>
            <w:vAlign w:val="center"/>
          </w:tcPr>
          <w:p>
            <w:pPr>
              <w:widowControl/>
              <w:snapToGrid w:val="0"/>
              <w:ind w:rightChars="83" w:right="174"/>
              <w:jc w:val="right"/>
              <w:textAlignment w:val="center"/>
              <w:rPr>
                <w:rFonts w:ascii="方正楷体_GBK" w:eastAsia="方正楷体_GBK" w:hAnsi="Arial" w:cs="Arial"/>
                <w:b/>
                <w:bCs/>
                <w:position w:val="6"/>
                <w:sz w:val="24"/>
                <w:szCs w:val="24"/>
              </w:rPr>
            </w:pPr>
            <w:r>
              <w:rPr>
                <w:rFonts w:ascii="方正楷体_GBK" w:eastAsia="方正楷体_GBK" w:hAnsi="Arial" w:cs="Arial"/>
                <w:b/>
                <w:bCs/>
                <w:noProof/>
                <w:position w:val="6"/>
                <w:sz w:val="24"/>
                <w:szCs w:val="24"/>
              </w:rPr>
              <mc:AlternateContent>
                <mc:Choice Requires="wps">
                  <w:drawing>
                    <wp:anchor distT="0" distB="0" distL="114300" distR="114300" simplePos="0" relativeHeight="251678720" behindDoc="0" locked="0" layoutInCell="1" allowOverlap="1">
                      <wp:simplePos x="0" y="0"/>
                      <wp:positionH relativeFrom="column">
                        <wp:posOffset>164465</wp:posOffset>
                      </wp:positionH>
                      <wp:positionV relativeFrom="paragraph">
                        <wp:posOffset>114300</wp:posOffset>
                      </wp:positionV>
                      <wp:extent cx="942975" cy="6743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942975" cy="674370"/>
                              </a:xfrm>
                              <a:prstGeom prst="rect">
                                <a:avLst/>
                              </a:prstGeom>
                              <a:noFill/>
                              <a:ln w="6350">
                                <a:noFill/>
                              </a:ln>
                            </wps:spPr>
                            <wps:txb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12.95pt;margin-top:9pt;width:74.25pt;height:53.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" filled="f" stroked="f" strokeweight=".5pt">
                      <v:textbo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v:textbox>
                    </v:shape>
                  </w:pict>
                </mc:Fallback>
              </mc:AlternateContent>
            </w:r>
            <w:r>
              <w:rPr>
                <w:rFonts w:ascii="方正楷体_GBK" w:eastAsia="方正楷体_GBK" w:hAnsi="Arial" w:cs="Arial"/>
                <w:b/>
                <w:bCs/>
                <w:noProof/>
                <w:position w:val="6"/>
                <w:sz w:val="24"/>
                <w:szCs w:val="24"/>
              </w:rPr>
              <w:drawing>
                <wp:inline distT="0" distB="0" distL="0" distR="0">
                  <wp:extent cx="810260" cy="788670"/>
                  <wp:effectExtent l="0" t="0" r="8890" b="0"/>
                  <wp:docPr id="6" name="图片 6" descr="北京公司支付宝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北京公司支付宝二维码"/>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21143" cy="799343"/>
                          </a:xfrm>
                          <a:prstGeom prst="rect">
                            <a:avLst/>
                          </a:prstGeom>
                          <a:noFill/>
                          <a:ln>
                            <a:noFill/>
                          </a:ln>
                        </pic:spPr>
                      </pic:pic>
                    </a:graphicData>
                  </a:graphic>
                </wp:inline>
              </w:drawing>
            </w:r>
          </w:p>
        </w:tc>
      </w:tr>
    </w:tbl>
    <w:p>
      <w:pPr>
        <w:adjustRightInd w:val="0"/>
        <w:snapToGrid w:val="0"/>
        <w:spacing w:line="276" w:lineRule="auto"/>
        <w:ind w:firstLineChars="200" w:firstLine="480"/>
        <w:rPr>
          <w:rFonts w:ascii="Arial" w:eastAsia="仿宋_GB2312" w:hAnsi="Arial" w:cs="Arial"/>
          <w:bCs/>
          <w:sz w:val="32"/>
          <w:szCs w:val="24"/>
        </w:rPr>
      </w:pPr>
      <w:r>
        <w:rPr>
          <w:rFonts w:ascii="Arial" w:eastAsia="仿宋_GB2312" w:hAnsi="Arial" w:cs="Arial"/>
          <w:bCs/>
          <w:noProof/>
          <w:sz w:val="24"/>
          <w:szCs w:val="24"/>
        </w:rPr>
        <mc:AlternateContent>
          <mc:Choice Requires="wps">
            <w:drawing>
              <wp:anchor distT="0" distB="0" distL="114300" distR="114300" simplePos="0" relativeHeight="251675648" behindDoc="0" locked="0" layoutInCell="1" allowOverlap="1">
                <wp:simplePos x="0" y="0"/>
                <wp:positionH relativeFrom="column">
                  <wp:posOffset>-215265</wp:posOffset>
                </wp:positionH>
                <wp:positionV relativeFrom="paragraph">
                  <wp:posOffset>283845</wp:posOffset>
                </wp:positionV>
                <wp:extent cx="6438900" cy="635"/>
                <wp:effectExtent l="0" t="0" r="0" b="37465"/>
                <wp:wrapNone/>
                <wp:docPr id="3"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635"/>
                        </a:xfrm>
                        <a:prstGeom prst="straightConnector1">
                          <a:avLst/>
                        </a:prstGeom>
                        <a:noFill/>
                        <a:ln w="9525" cmpd="sng">
                          <a:solidFill>
                            <a:srgbClr val="000000"/>
                          </a:solidFill>
                          <a:prstDash val="lgDashDotDot"/>
                          <a:round/>
                        </a:ln>
                      </wps:spPr>
                      <wps:bodyPr/>
                    </wps:wsp>
                  </a:graphicData>
                </a:graphic>
              </wp:anchor>
            </w:drawing>
          </mc:Choice>
          <mc:Fallback>
            <w:pict>
              <v:shape id="直接箭头连接符 6" o:spid="_x0000_s1026" type="#_x0000_t32" style="position:absolute;left:0;text-align:left;margin-left:-16.95pt;margin-top:22.35pt;width:507pt;height:.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">
                <v:stroke dashstyle="longDashDotDot"/>
              </v:shape>
            </w:pict>
          </mc:Fallback>
        </mc:AlternateContent>
      </w:r>
    </w:p>
    <w:p>
      <w:pPr>
        <w:adjustRightInd w:val="0"/>
        <w:snapToGrid w:val="0"/>
        <w:ind w:firstLineChars="116" w:firstLine="371"/>
        <w:jc w:val="center"/>
        <w:rPr>
          <w:rFonts w:ascii="方正楷体_GBK" w:eastAsia="方正楷体_GBK" w:hAnsi="Arial" w:cs="Arial"/>
          <w:sz w:val="32"/>
          <w:szCs w:val="30"/>
        </w:rPr>
      </w:pPr>
    </w:p>
    <w:p>
      <w:pPr>
        <w:adjustRightInd w:val="0"/>
        <w:snapToGrid w:val="0"/>
        <w:ind w:firstLineChars="116" w:firstLine="371"/>
        <w:jc w:val="center"/>
        <w:rPr>
          <w:rFonts w:ascii="方正楷体_GBK" w:eastAsia="方正楷体_GBK" w:hAnsi="Arial" w:cs="Arial"/>
          <w:sz w:val="32"/>
          <w:szCs w:val="30"/>
        </w:rPr>
      </w:pPr>
      <w:r>
        <w:rPr>
          <w:rFonts w:ascii="方正楷体_GBK" w:eastAsia="方正楷体_GBK" w:hAnsi="Arial" w:cs="Arial"/>
          <w:sz w:val="32"/>
          <w:szCs w:val="30"/>
        </w:rPr>
        <w:t>参训回执表</w:t>
      </w:r>
    </w:p>
    <w:tbl>
      <w:tblPr>
        <w:tblpPr w:leftFromText="180" w:rightFromText="180" w:vertAnchor="text" w:tblpXSpec="center" w:tblpY="1"/>
        <w:tblW w:w="9915" w:type="dxa"/>
        <w:tblLayout w:type="fixed"/>
        <w:tblLook w:val="04A0" w:firstRow="1" w:lastRow="0" w:firstColumn="1" w:lastColumn="0" w:noHBand="0" w:noVBand="1"/>
      </w:tblPr>
      <w:tblGrid>
        <w:gridCol w:w="1131"/>
        <w:gridCol w:w="133"/>
        <w:gridCol w:w="43"/>
        <w:gridCol w:w="357"/>
        <w:gridCol w:w="738"/>
        <w:gridCol w:w="670"/>
        <w:gridCol w:w="35"/>
        <w:gridCol w:w="287"/>
        <w:gridCol w:w="959"/>
        <w:gridCol w:w="455"/>
        <w:gridCol w:w="120"/>
        <w:gridCol w:w="730"/>
        <w:gridCol w:w="709"/>
        <w:gridCol w:w="567"/>
        <w:gridCol w:w="288"/>
        <w:gridCol w:w="105"/>
        <w:gridCol w:w="11"/>
        <w:gridCol w:w="2577"/>
      </w:tblGrid>
      <w:tr>
        <w:trPr>
          <w:trHeight w:val="411"/>
        </w:trPr>
        <w:tc>
          <w:tcPr>
            <w:tcW w:w="2402" w:type="dxa"/>
            <w:gridSpan w:val="5"/>
            <w:vMerge w:val="restart"/>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增值税发票开具信息</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（请向财务人员核实并准备填写，以便开具发票）</w:t>
            </w: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单位</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名称</w:t>
            </w:r>
          </w:p>
        </w:tc>
        <w:tc>
          <w:tcPr>
            <w:tcW w:w="2973" w:type="dxa"/>
            <w:gridSpan w:val="5"/>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right"/>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税号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right"/>
              <w:rPr>
                <w:rFonts w:ascii="Arial" w:eastAsia="仿宋_GB2312" w:hAnsi="Arial" w:cs="Arial"/>
                <w:bCs/>
                <w:sz w:val="24"/>
                <w:szCs w:val="24"/>
              </w:rPr>
            </w:pPr>
          </w:p>
        </w:tc>
      </w:tr>
      <w:tr>
        <w:trPr>
          <w:trHeight w:val="454"/>
        </w:trPr>
        <w:tc>
          <w:tcPr>
            <w:tcW w:w="2402" w:type="dxa"/>
            <w:gridSpan w:val="5"/>
            <w:vMerge/>
            <w:tcBorders>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地址</w:t>
            </w:r>
          </w:p>
        </w:tc>
        <w:tc>
          <w:tcPr>
            <w:tcW w:w="2973" w:type="dxa"/>
            <w:gridSpan w:val="5"/>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电话</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2402" w:type="dxa"/>
            <w:gridSpan w:val="5"/>
            <w:vMerge/>
            <w:tcBorders>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开户行</w:t>
            </w:r>
          </w:p>
        </w:tc>
        <w:tc>
          <w:tcPr>
            <w:tcW w:w="2973" w:type="dxa"/>
            <w:gridSpan w:val="5"/>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账号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联</w:t>
            </w:r>
            <w:r>
              <w:rPr>
                <w:rFonts w:ascii="Arial" w:eastAsia="仿宋_GB2312" w:hAnsi="Arial" w:cs="Arial"/>
                <w:bCs/>
                <w:sz w:val="24"/>
                <w:szCs w:val="24"/>
              </w:rPr>
              <w:t xml:space="preserve"> </w:t>
            </w:r>
            <w:r>
              <w:rPr>
                <w:rFonts w:ascii="Arial" w:eastAsia="仿宋_GB2312" w:hAnsi="Arial" w:cs="Arial"/>
                <w:bCs/>
                <w:sz w:val="24"/>
                <w:szCs w:val="24"/>
              </w:rPr>
              <w:t>系</w:t>
            </w:r>
            <w:r>
              <w:rPr>
                <w:rFonts w:ascii="Arial" w:eastAsia="仿宋_GB2312" w:hAnsi="Arial" w:cs="Arial"/>
                <w:bCs/>
                <w:sz w:val="24"/>
                <w:szCs w:val="24"/>
              </w:rPr>
              <w:t xml:space="preserve"> </w:t>
            </w:r>
            <w:r>
              <w:rPr>
                <w:rFonts w:ascii="Arial" w:eastAsia="仿宋_GB2312" w:hAnsi="Arial" w:cs="Arial"/>
                <w:bCs/>
                <w:sz w:val="24"/>
                <w:szCs w:val="24"/>
              </w:rPr>
              <w:t>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2014"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职务</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手机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办公电话</w:t>
            </w:r>
          </w:p>
        </w:tc>
        <w:tc>
          <w:tcPr>
            <w:tcW w:w="2014"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邮箱</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397"/>
        </w:trPr>
        <w:tc>
          <w:tcPr>
            <w:tcW w:w="9915" w:type="dxa"/>
            <w:gridSpan w:val="18"/>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参训人员信息</w:t>
            </w:r>
          </w:p>
        </w:tc>
      </w:tr>
      <w:tr>
        <w:trPr>
          <w:trHeight w:val="731"/>
        </w:trPr>
        <w:tc>
          <w:tcPr>
            <w:tcW w:w="1131" w:type="dxa"/>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姓名</w:t>
            </w:r>
          </w:p>
        </w:tc>
        <w:tc>
          <w:tcPr>
            <w:tcW w:w="533" w:type="dxa"/>
            <w:gridSpan w:val="3"/>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性别</w:t>
            </w:r>
          </w:p>
        </w:tc>
        <w:tc>
          <w:tcPr>
            <w:tcW w:w="1408" w:type="dxa"/>
            <w:gridSpan w:val="2"/>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1856" w:type="dxa"/>
            <w:gridSpan w:val="5"/>
            <w:tcBorders>
              <w:top w:val="single" w:sz="6" w:space="0" w:color="auto"/>
              <w:left w:val="single" w:sz="4"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职务</w:t>
            </w:r>
            <w:r>
              <w:rPr>
                <w:rFonts w:ascii="Arial" w:eastAsia="仿宋_GB2312" w:hAnsi="Arial" w:cs="Arial"/>
                <w:bCs/>
                <w:sz w:val="24"/>
                <w:szCs w:val="24"/>
              </w:rPr>
              <w:t>/</w:t>
            </w:r>
            <w:r>
              <w:rPr>
                <w:rFonts w:ascii="Arial" w:eastAsia="仿宋_GB2312" w:hAnsi="Arial" w:cs="Arial"/>
                <w:bCs/>
                <w:sz w:val="24"/>
                <w:szCs w:val="24"/>
              </w:rPr>
              <w:t>职称</w:t>
            </w:r>
          </w:p>
        </w:tc>
        <w:tc>
          <w:tcPr>
            <w:tcW w:w="2410" w:type="dxa"/>
            <w:gridSpan w:val="6"/>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手机</w:t>
            </w:r>
          </w:p>
        </w:tc>
        <w:tc>
          <w:tcPr>
            <w:tcW w:w="2577" w:type="dxa"/>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电子信箱</w:t>
            </w:r>
          </w:p>
        </w:tc>
      </w:tr>
      <w:tr>
        <w:trPr>
          <w:trHeight w:val="567"/>
        </w:trPr>
        <w:tc>
          <w:tcPr>
            <w:tcW w:w="1131" w:type="dxa"/>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856" w:type="dxa"/>
            <w:gridSpan w:val="5"/>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410" w:type="dxa"/>
            <w:gridSpan w:val="6"/>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77" w:type="dxa"/>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856" w:type="dxa"/>
            <w:gridSpan w:val="5"/>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410" w:type="dxa"/>
            <w:gridSpan w:val="6"/>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77"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856" w:type="dxa"/>
            <w:gridSpan w:val="5"/>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410" w:type="dxa"/>
            <w:gridSpan w:val="6"/>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77"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264" w:type="dxa"/>
            <w:gridSpan w:val="2"/>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jc w:val="left"/>
              <w:rPr>
                <w:rFonts w:ascii="Arial" w:eastAsia="仿宋_GB2312" w:hAnsi="Arial" w:cs="Arial"/>
                <w:bCs/>
                <w:sz w:val="24"/>
                <w:szCs w:val="24"/>
              </w:rPr>
            </w:pPr>
            <w:r>
              <w:rPr>
                <w:rFonts w:ascii="Arial" w:eastAsia="仿宋_GB2312" w:hAnsi="Arial" w:cs="Arial" w:hint="eastAsia"/>
                <w:bCs/>
                <w:sz w:val="24"/>
                <w:szCs w:val="24"/>
              </w:rPr>
              <w:t>房间预留</w:t>
            </w:r>
          </w:p>
        </w:tc>
        <w:tc>
          <w:tcPr>
            <w:tcW w:w="1843" w:type="dxa"/>
            <w:gridSpan w:val="5"/>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标间：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p>
            <w:pPr>
              <w:adjustRightInd w:val="0"/>
              <w:snapToGrid w:val="0"/>
              <w:spacing w:line="276" w:lineRule="auto"/>
              <w:rPr>
                <w:rFonts w:ascii="Arial" w:eastAsia="仿宋_GB2312" w:hAnsi="Arial" w:cs="Arial"/>
                <w:bCs/>
                <w:sz w:val="24"/>
                <w:szCs w:val="24"/>
                <w:u w:val="single"/>
              </w:rPr>
            </w:pPr>
            <w:r>
              <w:rPr>
                <w:rFonts w:ascii="Arial" w:eastAsia="仿宋_GB2312" w:hAnsi="Arial" w:cs="Arial" w:hint="eastAsia"/>
                <w:bCs/>
                <w:sz w:val="24"/>
                <w:szCs w:val="24"/>
              </w:rPr>
              <w:t>单间：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tc>
        <w:tc>
          <w:tcPr>
            <w:tcW w:w="1701" w:type="dxa"/>
            <w:gridSpan w:val="3"/>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是否愿意与其他学员拼房</w:t>
            </w:r>
          </w:p>
        </w:tc>
        <w:tc>
          <w:tcPr>
            <w:tcW w:w="850" w:type="dxa"/>
            <w:gridSpan w:val="2"/>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351547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是</w:t>
            </w:r>
          </w:p>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14736236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否</w:t>
            </w:r>
          </w:p>
        </w:tc>
        <w:tc>
          <w:tcPr>
            <w:tcW w:w="1276" w:type="dxa"/>
            <w:gridSpan w:val="2"/>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预计到达酒店时间</w:t>
            </w:r>
          </w:p>
        </w:tc>
        <w:tc>
          <w:tcPr>
            <w:tcW w:w="2981"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 xml:space="preserve">   </w:t>
            </w:r>
            <w:r>
              <w:rPr>
                <w:rFonts w:ascii="Arial" w:eastAsia="仿宋_GB2312" w:hAnsi="Arial" w:cs="Arial" w:hint="eastAsia"/>
                <w:bCs/>
                <w:sz w:val="24"/>
                <w:szCs w:val="24"/>
              </w:rPr>
              <w:t>月</w:t>
            </w:r>
            <w:r>
              <w:rPr>
                <w:rFonts w:ascii="Arial" w:eastAsia="仿宋_GB2312" w:hAnsi="Arial" w:cs="Arial" w:hint="eastAsia"/>
                <w:bCs/>
                <w:sz w:val="24"/>
                <w:szCs w:val="24"/>
              </w:rPr>
              <w:t xml:space="preserve">   </w:t>
            </w:r>
            <w:r>
              <w:rPr>
                <w:rFonts w:ascii="Arial" w:eastAsia="仿宋_GB2312" w:hAnsi="Arial" w:cs="Arial" w:hint="eastAsia"/>
                <w:bCs/>
                <w:sz w:val="24"/>
                <w:szCs w:val="24"/>
              </w:rPr>
              <w:t>日</w:t>
            </w:r>
            <w:r>
              <w:rPr>
                <w:rFonts w:ascii="Arial" w:eastAsia="仿宋_GB2312" w:hAnsi="Arial" w:cs="Arial" w:hint="eastAsia"/>
                <w:bCs/>
                <w:sz w:val="24"/>
                <w:szCs w:val="24"/>
              </w:rPr>
              <w:t xml:space="preserve">    </w:t>
            </w:r>
            <w:r>
              <w:rPr>
                <w:rFonts w:ascii="Arial" w:eastAsia="仿宋_GB2312" w:hAnsi="Arial" w:cs="Arial" w:hint="eastAsia"/>
                <w:bCs/>
                <w:sz w:val="24"/>
                <w:szCs w:val="24"/>
              </w:rPr>
              <w:t>时</w:t>
            </w:r>
            <w:r>
              <w:rPr>
                <w:rFonts w:ascii="Arial" w:eastAsia="仿宋_GB2312" w:hAnsi="Arial" w:cs="Arial" w:hint="eastAsia"/>
                <w:bCs/>
                <w:sz w:val="24"/>
                <w:szCs w:val="24"/>
              </w:rPr>
              <w:t xml:space="preserve">   </w:t>
            </w:r>
            <w:r>
              <w:rPr>
                <w:rFonts w:ascii="Arial" w:eastAsia="仿宋_GB2312" w:hAnsi="Arial" w:cs="Arial" w:hint="eastAsia"/>
                <w:bCs/>
                <w:sz w:val="24"/>
                <w:szCs w:val="24"/>
              </w:rPr>
              <w:t>分</w:t>
            </w:r>
          </w:p>
        </w:tc>
      </w:tr>
      <w:tr>
        <w:trPr>
          <w:trHeight w:val="696"/>
        </w:trPr>
        <w:tc>
          <w:tcPr>
            <w:tcW w:w="9915" w:type="dxa"/>
            <w:gridSpan w:val="18"/>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宋体" w:hAnsi="宋体" w:cs="Tahoma" w:hint="eastAsia"/>
                <w:bCs/>
              </w:rPr>
              <w:t>您所关心的问题（有机会获得老师现场解答）：</w:t>
            </w:r>
          </w:p>
          <w:p>
            <w:pPr>
              <w:adjustRightInd w:val="0"/>
              <w:snapToGrid w:val="0"/>
              <w:spacing w:line="276" w:lineRule="auto"/>
              <w:rPr>
                <w:rFonts w:ascii="Arial" w:eastAsia="仿宋_GB2312" w:hAnsi="Arial" w:cs="Arial"/>
                <w:bCs/>
                <w:sz w:val="24"/>
                <w:szCs w:val="24"/>
              </w:rPr>
            </w:pPr>
          </w:p>
        </w:tc>
      </w:tr>
    </w:tbl>
    <w:p>
      <w:pPr>
        <w:widowControl/>
        <w:jc w:val="left"/>
        <w:rPr>
          <w:rFonts w:ascii="宋体" w:hAnsi="宋体" w:cs="宋体"/>
          <w:sz w:val="20"/>
          <w:szCs w:val="24"/>
        </w:rPr>
      </w:pPr>
    </w:p>
    <w:p>
      <w:pPr>
        <w:adjustRightInd w:val="0"/>
        <w:snapToGrid w:val="0"/>
        <w:spacing w:line="276" w:lineRule="auto"/>
        <w:jc w:val="center"/>
        <w:rPr>
          <w:rFonts w:ascii="Arial" w:hAnsi="Arial" w:cs="Arial"/>
          <w:sz w:val="24"/>
          <w:szCs w:val="24"/>
        </w:rPr>
      </w:pPr>
      <w:r>
        <w:rPr>
          <w:rFonts w:ascii="宋体" w:hAnsi="宋体" w:cs="宋体"/>
          <w:sz w:val="20"/>
          <w:szCs w:val="24"/>
        </w:rPr>
        <w:br w:type="page"/>
      </w:r>
      <w:r>
        <w:rPr>
          <w:rFonts w:ascii="Arial" w:hAnsi="Arial" w:cs="Arial"/>
          <w:noProof/>
          <w:sz w:val="24"/>
          <w:szCs w:val="24"/>
        </w:rPr>
        <w:lastRenderedPageBreak/>
        <mc:AlternateContent>
          <mc:Choice Requires="wps">
            <w:drawing>
              <wp:anchor distT="0" distB="0" distL="114300" distR="114300" simplePos="0" relativeHeight="251679744" behindDoc="0" locked="0" layoutInCell="1" allowOverlap="1">
                <wp:simplePos x="0" y="0"/>
                <wp:positionH relativeFrom="column">
                  <wp:posOffset>19050</wp:posOffset>
                </wp:positionH>
                <wp:positionV relativeFrom="paragraph">
                  <wp:posOffset>-179070</wp:posOffset>
                </wp:positionV>
                <wp:extent cx="891540" cy="281940"/>
                <wp:effectExtent l="0" t="0" r="0" b="3810"/>
                <wp:wrapNone/>
                <wp:docPr id="9" name="文本框 9"/>
                <wp:cNvGraphicFramePr/>
                <a:graphic xmlns:a="http://schemas.openxmlformats.org/drawingml/2006/main">
                  <a:graphicData uri="http://schemas.microsoft.com/office/word/2010/wordprocessingShape">
                    <wps:wsp>
                      <wps:cNvSpPr txBox="1"/>
                      <wps:spPr>
                        <a:xfrm>
                          <a:off x="0" y="0"/>
                          <a:ext cx="891540" cy="281940"/>
                        </a:xfrm>
                        <a:prstGeom prst="rect">
                          <a:avLst/>
                        </a:prstGeom>
                        <a:noFill/>
                        <a:ln w="6350">
                          <a:noFill/>
                        </a:ln>
                      </wps:spPr>
                      <wps:txbx>
                        <w:txbxContent>
                          <w:p>
                            <w:r>
                              <w:rPr>
                                <w:rFonts w:hint="eastAsia"/>
                              </w:rPr>
                              <w:t>附件</w:t>
                            </w:r>
                            <w:r>
                              <w:rPr>
                                <w:rFonts w:hint="eastAsia"/>
                              </w:rPr>
                              <w:t>2</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9" o:spid="_x0000_s1027" type="#_x0000_t202" style="position:absolute;left:0;text-align:left;margin-left:1.5pt;margin-top:-14.1pt;width:70.2pt;height:22.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" filled="f" stroked="f" strokeweight=".5pt">
                <v:textbox>
                  <w:txbxContent>
                    <w:p>
                      <w:r>
                        <w:rPr>
                          <w:rFonts w:hint="eastAsia"/>
                        </w:rPr>
                        <w:t>附件</w:t>
                      </w:r>
                      <w:r>
                        <w:rPr>
                          <w:rFonts w:hint="eastAsia"/>
                        </w:rPr>
                        <w:t>2</w:t>
                      </w:r>
                      <w:r>
                        <w:rPr>
                          <w:rFonts w:hint="eastAsia"/>
                        </w:rPr>
                        <w:t>：</w:t>
                      </w:r>
                    </w:p>
                  </w:txbxContent>
                </v:textbox>
              </v:shape>
            </w:pict>
          </mc:Fallback>
        </mc:AlternateContent>
      </w:r>
      <w:bookmarkStart w:id="17" w:name="_Hlk3710314"/>
      <w:r>
        <w:rPr>
          <w:rFonts w:ascii="Arial" w:hAnsi="Arial" w:cs="Arial"/>
          <w:sz w:val="24"/>
          <w:szCs w:val="24"/>
        </w:rPr>
        <w:t>定员定额管理</w:t>
      </w:r>
      <w:r>
        <w:rPr>
          <w:rFonts w:ascii="Arial" w:hAnsi="Arial" w:cs="Arial" w:hint="eastAsia"/>
          <w:sz w:val="24"/>
          <w:szCs w:val="24"/>
        </w:rPr>
        <w:t>职业技能高级培训</w:t>
      </w:r>
      <w:r>
        <w:rPr>
          <w:rFonts w:ascii="Arial" w:hAnsi="Arial" w:cs="Arial"/>
          <w:sz w:val="24"/>
          <w:szCs w:val="24"/>
        </w:rPr>
        <w:t>申请表</w:t>
      </w:r>
      <w:bookmarkEnd w:id="17"/>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992"/>
        <w:gridCol w:w="456"/>
        <w:gridCol w:w="788"/>
        <w:gridCol w:w="630"/>
        <w:gridCol w:w="678"/>
        <w:gridCol w:w="739"/>
        <w:gridCol w:w="253"/>
        <w:gridCol w:w="109"/>
        <w:gridCol w:w="822"/>
        <w:gridCol w:w="596"/>
        <w:gridCol w:w="166"/>
        <w:gridCol w:w="181"/>
        <w:gridCol w:w="475"/>
        <w:gridCol w:w="517"/>
        <w:gridCol w:w="624"/>
        <w:gridCol w:w="1559"/>
      </w:tblGrid>
      <w:tr>
        <w:trPr>
          <w:cantSplit/>
          <w:trHeight w:val="613"/>
          <w:jc w:val="center"/>
        </w:trPr>
        <w:tc>
          <w:tcPr>
            <w:tcW w:w="1445" w:type="dxa"/>
            <w:gridSpan w:val="2"/>
            <w:vAlign w:val="center"/>
          </w:tcPr>
          <w:p>
            <w:pPr>
              <w:tabs>
                <w:tab w:val="left" w:pos="256"/>
              </w:tabs>
              <w:adjustRightInd w:val="0"/>
              <w:snapToGrid w:val="0"/>
              <w:spacing w:line="276" w:lineRule="auto"/>
              <w:jc w:val="center"/>
              <w:rPr>
                <w:rFonts w:ascii="Arial" w:hAnsi="Arial" w:cs="Arial"/>
                <w:szCs w:val="24"/>
              </w:rPr>
            </w:pPr>
            <w:r>
              <w:rPr>
                <w:rFonts w:ascii="Arial" w:hAnsi="Arial" w:cs="Arial"/>
                <w:szCs w:val="24"/>
              </w:rPr>
              <w:t>姓</w:t>
            </w:r>
            <w:r>
              <w:rPr>
                <w:rFonts w:ascii="Arial" w:hAnsi="Arial" w:cs="Arial"/>
                <w:szCs w:val="24"/>
              </w:rPr>
              <w:t xml:space="preserve">    </w:t>
            </w:r>
            <w:r>
              <w:rPr>
                <w:rFonts w:ascii="Arial" w:hAnsi="Arial" w:cs="Arial"/>
                <w:szCs w:val="24"/>
              </w:rPr>
              <w:t>名</w:t>
            </w:r>
          </w:p>
        </w:tc>
        <w:tc>
          <w:tcPr>
            <w:tcW w:w="1244" w:type="dxa"/>
            <w:gridSpan w:val="2"/>
            <w:vAlign w:val="center"/>
          </w:tcPr>
          <w:p>
            <w:pPr>
              <w:adjustRightInd w:val="0"/>
              <w:snapToGrid w:val="0"/>
              <w:spacing w:line="276" w:lineRule="auto"/>
              <w:jc w:val="center"/>
              <w:rPr>
                <w:rFonts w:ascii="Arial" w:hAnsi="Arial" w:cs="Arial"/>
                <w:szCs w:val="24"/>
              </w:rPr>
            </w:pPr>
          </w:p>
        </w:tc>
        <w:tc>
          <w:tcPr>
            <w:tcW w:w="130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性</w:t>
            </w:r>
            <w:r>
              <w:rPr>
                <w:rFonts w:ascii="Arial" w:hAnsi="Arial" w:cs="Arial"/>
                <w:szCs w:val="24"/>
              </w:rPr>
              <w:t xml:space="preserve">  </w:t>
            </w:r>
            <w:r>
              <w:rPr>
                <w:rFonts w:ascii="Arial" w:hAnsi="Arial" w:cs="Arial"/>
                <w:szCs w:val="24"/>
              </w:rPr>
              <w:t>别</w:t>
            </w:r>
          </w:p>
        </w:tc>
        <w:tc>
          <w:tcPr>
            <w:tcW w:w="1101" w:type="dxa"/>
            <w:gridSpan w:val="3"/>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出生年月</w:t>
            </w:r>
          </w:p>
        </w:tc>
        <w:tc>
          <w:tcPr>
            <w:tcW w:w="1963" w:type="dxa"/>
            <w:gridSpan w:val="5"/>
            <w:vAlign w:val="center"/>
          </w:tcPr>
          <w:p>
            <w:pPr>
              <w:adjustRightInd w:val="0"/>
              <w:snapToGrid w:val="0"/>
              <w:spacing w:line="276" w:lineRule="auto"/>
              <w:jc w:val="center"/>
              <w:rPr>
                <w:rFonts w:ascii="Arial" w:hAnsi="Arial" w:cs="Arial"/>
                <w:szCs w:val="24"/>
              </w:rPr>
            </w:pPr>
          </w:p>
        </w:tc>
        <w:tc>
          <w:tcPr>
            <w:tcW w:w="1559" w:type="dxa"/>
            <w:vMerge w:val="restart"/>
            <w:vAlign w:val="center"/>
          </w:tcPr>
          <w:p>
            <w:pPr>
              <w:adjustRightInd w:val="0"/>
              <w:snapToGrid w:val="0"/>
              <w:spacing w:line="276" w:lineRule="auto"/>
              <w:jc w:val="center"/>
              <w:rPr>
                <w:rFonts w:ascii="Arial" w:hAnsi="Arial" w:cs="Arial"/>
                <w:szCs w:val="24"/>
              </w:rPr>
            </w:pPr>
            <w:r>
              <w:rPr>
                <w:rFonts w:ascii="Arial" w:hAnsi="Arial" w:cs="Arial"/>
                <w:szCs w:val="24"/>
              </w:rPr>
              <w:t>照片（</w:t>
            </w:r>
            <w:r>
              <w:rPr>
                <w:rFonts w:ascii="Arial" w:hAnsi="Arial" w:cs="Arial"/>
                <w:szCs w:val="24"/>
              </w:rPr>
              <w:t>1</w:t>
            </w:r>
            <w:r>
              <w:rPr>
                <w:rFonts w:ascii="Arial" w:hAnsi="Arial" w:cs="Arial"/>
                <w:szCs w:val="24"/>
              </w:rPr>
              <w:t>寸）</w:t>
            </w:r>
          </w:p>
        </w:tc>
      </w:tr>
      <w:tr>
        <w:trPr>
          <w:cantSplit/>
          <w:trHeight w:val="613"/>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籍</w:t>
            </w:r>
            <w:r>
              <w:rPr>
                <w:rFonts w:ascii="Arial" w:hAnsi="Arial" w:cs="Arial"/>
                <w:szCs w:val="24"/>
              </w:rPr>
              <w:t xml:space="preserve">    </w:t>
            </w:r>
            <w:r>
              <w:rPr>
                <w:rFonts w:ascii="Arial" w:hAnsi="Arial" w:cs="Arial"/>
                <w:szCs w:val="24"/>
              </w:rPr>
              <w:t>贯</w:t>
            </w:r>
          </w:p>
        </w:tc>
        <w:tc>
          <w:tcPr>
            <w:tcW w:w="1244" w:type="dxa"/>
            <w:gridSpan w:val="2"/>
            <w:vAlign w:val="center"/>
          </w:tcPr>
          <w:p>
            <w:pPr>
              <w:adjustRightInd w:val="0"/>
              <w:snapToGrid w:val="0"/>
              <w:spacing w:line="276" w:lineRule="auto"/>
              <w:jc w:val="center"/>
              <w:rPr>
                <w:rFonts w:ascii="Arial" w:hAnsi="Arial" w:cs="Arial"/>
                <w:szCs w:val="24"/>
              </w:rPr>
            </w:pPr>
          </w:p>
        </w:tc>
        <w:tc>
          <w:tcPr>
            <w:tcW w:w="130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文化程度</w:t>
            </w:r>
          </w:p>
        </w:tc>
        <w:tc>
          <w:tcPr>
            <w:tcW w:w="1101" w:type="dxa"/>
            <w:gridSpan w:val="3"/>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健康状况</w:t>
            </w:r>
          </w:p>
        </w:tc>
        <w:tc>
          <w:tcPr>
            <w:tcW w:w="1963" w:type="dxa"/>
            <w:gridSpan w:val="5"/>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21"/>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报考专业</w:t>
            </w:r>
          </w:p>
          <w:p>
            <w:pPr>
              <w:adjustRightInd w:val="0"/>
              <w:snapToGrid w:val="0"/>
              <w:spacing w:line="276" w:lineRule="auto"/>
              <w:jc w:val="center"/>
              <w:rPr>
                <w:rFonts w:ascii="Arial" w:hAnsi="Arial" w:cs="Arial"/>
                <w:szCs w:val="24"/>
              </w:rPr>
            </w:pPr>
            <w:r>
              <w:rPr>
                <w:rFonts w:ascii="Arial" w:hAnsi="Arial" w:cs="Arial"/>
                <w:szCs w:val="24"/>
              </w:rPr>
              <w:t>从事年限</w:t>
            </w:r>
          </w:p>
        </w:tc>
        <w:tc>
          <w:tcPr>
            <w:tcW w:w="1244" w:type="dxa"/>
            <w:gridSpan w:val="2"/>
            <w:vAlign w:val="center"/>
          </w:tcPr>
          <w:p>
            <w:pPr>
              <w:adjustRightInd w:val="0"/>
              <w:snapToGrid w:val="0"/>
              <w:spacing w:line="276" w:lineRule="auto"/>
              <w:jc w:val="center"/>
              <w:rPr>
                <w:rFonts w:ascii="Arial" w:hAnsi="Arial" w:cs="Arial"/>
                <w:szCs w:val="24"/>
              </w:rPr>
            </w:pPr>
          </w:p>
        </w:tc>
        <w:tc>
          <w:tcPr>
            <w:tcW w:w="130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现有技术等级</w:t>
            </w:r>
          </w:p>
        </w:tc>
        <w:tc>
          <w:tcPr>
            <w:tcW w:w="1101" w:type="dxa"/>
            <w:gridSpan w:val="3"/>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现从事职业</w:t>
            </w:r>
          </w:p>
        </w:tc>
        <w:tc>
          <w:tcPr>
            <w:tcW w:w="1963" w:type="dxa"/>
            <w:gridSpan w:val="5"/>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身份证号码</w:t>
            </w:r>
          </w:p>
        </w:tc>
        <w:tc>
          <w:tcPr>
            <w:tcW w:w="3653" w:type="dxa"/>
            <w:gridSpan w:val="7"/>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工作单位</w:t>
            </w:r>
          </w:p>
        </w:tc>
        <w:tc>
          <w:tcPr>
            <w:tcW w:w="3522" w:type="dxa"/>
            <w:gridSpan w:val="6"/>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部门</w:t>
            </w:r>
          </w:p>
        </w:tc>
        <w:tc>
          <w:tcPr>
            <w:tcW w:w="3653" w:type="dxa"/>
            <w:gridSpan w:val="7"/>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职位</w:t>
            </w:r>
            <w:r>
              <w:rPr>
                <w:rFonts w:ascii="Arial" w:hAnsi="Arial" w:cs="Arial"/>
                <w:szCs w:val="24"/>
              </w:rPr>
              <w:t>/</w:t>
            </w:r>
            <w:r>
              <w:rPr>
                <w:rFonts w:ascii="Arial" w:hAnsi="Arial" w:cs="Arial"/>
                <w:szCs w:val="24"/>
              </w:rPr>
              <w:t>职称</w:t>
            </w:r>
          </w:p>
        </w:tc>
        <w:tc>
          <w:tcPr>
            <w:tcW w:w="3522" w:type="dxa"/>
            <w:gridSpan w:val="6"/>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通讯地址</w:t>
            </w:r>
          </w:p>
        </w:tc>
        <w:tc>
          <w:tcPr>
            <w:tcW w:w="5237" w:type="dxa"/>
            <w:gridSpan w:val="10"/>
            <w:vAlign w:val="center"/>
          </w:tcPr>
          <w:p>
            <w:pPr>
              <w:adjustRightInd w:val="0"/>
              <w:snapToGrid w:val="0"/>
              <w:spacing w:line="276" w:lineRule="auto"/>
              <w:jc w:val="center"/>
              <w:rPr>
                <w:rFonts w:ascii="Arial" w:hAnsi="Arial" w:cs="Arial"/>
                <w:szCs w:val="24"/>
              </w:rPr>
            </w:pPr>
          </w:p>
        </w:tc>
        <w:tc>
          <w:tcPr>
            <w:tcW w:w="1797" w:type="dxa"/>
            <w:gridSpan w:val="4"/>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邮政编码</w:t>
            </w:r>
          </w:p>
        </w:tc>
        <w:tc>
          <w:tcPr>
            <w:tcW w:w="1559" w:type="dxa"/>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联系电话</w:t>
            </w:r>
          </w:p>
          <w:p>
            <w:pPr>
              <w:tabs>
                <w:tab w:val="left" w:pos="-108"/>
              </w:tabs>
              <w:adjustRightInd w:val="0"/>
              <w:snapToGrid w:val="0"/>
              <w:spacing w:line="276" w:lineRule="auto"/>
              <w:jc w:val="center"/>
              <w:rPr>
                <w:rFonts w:ascii="Arial" w:hAnsi="Arial" w:cs="Arial"/>
                <w:szCs w:val="24"/>
              </w:rPr>
            </w:pPr>
            <w:r>
              <w:rPr>
                <w:rFonts w:ascii="Arial" w:hAnsi="Arial" w:cs="Arial"/>
                <w:szCs w:val="24"/>
              </w:rPr>
              <w:t>（或手机）</w:t>
            </w:r>
          </w:p>
        </w:tc>
        <w:tc>
          <w:tcPr>
            <w:tcW w:w="3544" w:type="dxa"/>
            <w:gridSpan w:val="6"/>
            <w:vAlign w:val="center"/>
          </w:tcPr>
          <w:p>
            <w:pPr>
              <w:adjustRightInd w:val="0"/>
              <w:snapToGrid w:val="0"/>
              <w:spacing w:line="276" w:lineRule="auto"/>
              <w:jc w:val="center"/>
              <w:rPr>
                <w:rFonts w:ascii="Arial" w:hAnsi="Arial" w:cs="Arial"/>
                <w:szCs w:val="24"/>
              </w:rPr>
            </w:pPr>
          </w:p>
        </w:tc>
        <w:tc>
          <w:tcPr>
            <w:tcW w:w="1693" w:type="dxa"/>
            <w:gridSpan w:val="4"/>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电子邮箱</w:t>
            </w:r>
          </w:p>
        </w:tc>
        <w:tc>
          <w:tcPr>
            <w:tcW w:w="3356" w:type="dxa"/>
            <w:gridSpan w:val="5"/>
            <w:vAlign w:val="center"/>
          </w:tcPr>
          <w:p>
            <w:pPr>
              <w:adjustRightInd w:val="0"/>
              <w:snapToGrid w:val="0"/>
              <w:spacing w:line="276" w:lineRule="auto"/>
              <w:jc w:val="center"/>
              <w:rPr>
                <w:rFonts w:ascii="Arial" w:hAnsi="Arial" w:cs="Arial"/>
                <w:szCs w:val="24"/>
              </w:rPr>
            </w:pPr>
          </w:p>
        </w:tc>
      </w:tr>
      <w:tr>
        <w:trPr>
          <w:cantSplit/>
          <w:trHeight w:val="602"/>
          <w:jc w:val="center"/>
        </w:trPr>
        <w:tc>
          <w:tcPr>
            <w:tcW w:w="1901" w:type="dxa"/>
            <w:gridSpan w:val="3"/>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是否获得定员定额管理中级培训证书</w:t>
            </w:r>
          </w:p>
        </w:tc>
        <w:tc>
          <w:tcPr>
            <w:tcW w:w="1418" w:type="dxa"/>
            <w:gridSpan w:val="2"/>
            <w:vAlign w:val="center"/>
          </w:tcPr>
          <w:p>
            <w:pPr>
              <w:adjustRightInd w:val="0"/>
              <w:snapToGrid w:val="0"/>
              <w:spacing w:line="276" w:lineRule="auto"/>
              <w:jc w:val="center"/>
              <w:rPr>
                <w:rFonts w:ascii="Arial" w:hAnsi="Arial" w:cs="Arial"/>
                <w:szCs w:val="24"/>
              </w:rPr>
            </w:pPr>
            <w:sdt>
              <w:sdtPr>
                <w:rPr>
                  <w:rFonts w:ascii="Arial" w:hAnsi="Arial" w:cs="Arial" w:hint="eastAsia"/>
                  <w:szCs w:val="24"/>
                </w:rPr>
                <w:id w:val="1748681092"/>
                <w14:checkbox>
                  <w14:checked w14:val="0"/>
                  <w14:checkedState w14:val="00FE" w14:font="Wingdings"/>
                  <w14:uncheckedState w14:val="00A8" w14:font="Wingdings"/>
                </w14:checkbox>
              </w:sdtPr>
              <w:sdtContent>
                <w:r>
                  <w:rPr>
                    <w:rFonts w:ascii="Arial" w:hAnsi="Arial" w:cs="Arial" w:hint="eastAsia"/>
                    <w:szCs w:val="24"/>
                  </w:rPr>
                  <w:sym w:font="Wingdings" w:char="F0A8"/>
                </w:r>
              </w:sdtContent>
            </w:sdt>
            <w:r>
              <w:rPr>
                <w:rFonts w:ascii="Arial" w:hAnsi="Arial" w:cs="Arial" w:hint="eastAsia"/>
                <w:szCs w:val="24"/>
              </w:rPr>
              <w:t>是</w:t>
            </w:r>
            <w:r>
              <w:rPr>
                <w:rFonts w:ascii="Arial" w:hAnsi="Arial" w:cs="Arial" w:hint="eastAsia"/>
                <w:szCs w:val="24"/>
              </w:rPr>
              <w:t xml:space="preserve"> </w:t>
            </w:r>
            <w:r>
              <w:rPr>
                <w:rFonts w:ascii="Arial" w:hAnsi="Arial" w:cs="Arial"/>
                <w:szCs w:val="24"/>
              </w:rPr>
              <w:t xml:space="preserve">  </w:t>
            </w:r>
            <w:sdt>
              <w:sdtPr>
                <w:rPr>
                  <w:rFonts w:ascii="Arial" w:hAnsi="Arial" w:cs="Arial"/>
                  <w:szCs w:val="24"/>
                </w:rPr>
                <w:id w:val="-287126245"/>
                <w14:checkbox>
                  <w14:checked w14:val="0"/>
                  <w14:checkedState w14:val="00FE" w14:font="Wingdings"/>
                  <w14:uncheckedState w14:val="00A8" w14:font="Wingdings"/>
                </w14:checkbox>
              </w:sdtPr>
              <w:sdtContent>
                <w:r>
                  <w:rPr>
                    <w:rFonts w:ascii="Arial" w:hAnsi="Arial" w:cs="Arial"/>
                    <w:szCs w:val="24"/>
                  </w:rPr>
                  <w:sym w:font="Wingdings" w:char="F0A8"/>
                </w:r>
              </w:sdtContent>
            </w:sdt>
            <w:r>
              <w:rPr>
                <w:rFonts w:ascii="Arial" w:hAnsi="Arial" w:cs="Arial" w:hint="eastAsia"/>
                <w:szCs w:val="24"/>
              </w:rPr>
              <w:t>否</w:t>
            </w:r>
          </w:p>
        </w:tc>
        <w:tc>
          <w:tcPr>
            <w:tcW w:w="1417"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取得中级培训证书日期</w:t>
            </w:r>
          </w:p>
        </w:tc>
        <w:tc>
          <w:tcPr>
            <w:tcW w:w="2127" w:type="dxa"/>
            <w:gridSpan w:val="6"/>
            <w:vAlign w:val="center"/>
          </w:tcPr>
          <w:p>
            <w:pPr>
              <w:tabs>
                <w:tab w:val="left" w:pos="-108"/>
              </w:tabs>
              <w:adjustRightInd w:val="0"/>
              <w:snapToGrid w:val="0"/>
              <w:spacing w:line="276" w:lineRule="auto"/>
              <w:jc w:val="center"/>
              <w:rPr>
                <w:rFonts w:ascii="Arial" w:hAnsi="Arial" w:cs="Arial"/>
                <w:szCs w:val="24"/>
              </w:rPr>
            </w:pPr>
          </w:p>
        </w:tc>
        <w:tc>
          <w:tcPr>
            <w:tcW w:w="992"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中级证书编号</w:t>
            </w:r>
          </w:p>
        </w:tc>
        <w:tc>
          <w:tcPr>
            <w:tcW w:w="2183" w:type="dxa"/>
            <w:gridSpan w:val="2"/>
            <w:vAlign w:val="center"/>
          </w:tcPr>
          <w:p>
            <w:pPr>
              <w:tabs>
                <w:tab w:val="left" w:pos="-108"/>
              </w:tabs>
              <w:adjustRightInd w:val="0"/>
              <w:snapToGrid w:val="0"/>
              <w:spacing w:line="276" w:lineRule="auto"/>
              <w:jc w:val="center"/>
              <w:rPr>
                <w:rFonts w:ascii="Arial" w:hAnsi="Arial" w:cs="Arial"/>
                <w:szCs w:val="24"/>
              </w:rPr>
            </w:pPr>
          </w:p>
        </w:tc>
      </w:tr>
      <w:tr>
        <w:trPr>
          <w:cantSplit/>
          <w:trHeight w:val="427"/>
          <w:jc w:val="center"/>
        </w:trPr>
        <w:tc>
          <w:tcPr>
            <w:tcW w:w="453" w:type="dxa"/>
            <w:vMerge w:val="restart"/>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申报考核</w:t>
            </w: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行业</w:t>
            </w:r>
          </w:p>
        </w:tc>
        <w:tc>
          <w:tcPr>
            <w:tcW w:w="3544" w:type="dxa"/>
            <w:gridSpan w:val="6"/>
            <w:vAlign w:val="center"/>
          </w:tcPr>
          <w:p>
            <w:pPr>
              <w:adjustRightInd w:val="0"/>
              <w:snapToGrid w:val="0"/>
              <w:spacing w:line="276" w:lineRule="auto"/>
              <w:jc w:val="center"/>
              <w:rPr>
                <w:rFonts w:ascii="Arial" w:hAnsi="Arial" w:cs="Arial"/>
                <w:szCs w:val="24"/>
              </w:rPr>
            </w:pPr>
          </w:p>
        </w:tc>
        <w:tc>
          <w:tcPr>
            <w:tcW w:w="931" w:type="dxa"/>
            <w:gridSpan w:val="2"/>
            <w:vMerge w:val="restart"/>
            <w:vAlign w:val="center"/>
          </w:tcPr>
          <w:p>
            <w:pPr>
              <w:adjustRightInd w:val="0"/>
              <w:snapToGrid w:val="0"/>
              <w:spacing w:line="276" w:lineRule="auto"/>
              <w:jc w:val="center"/>
              <w:rPr>
                <w:rFonts w:ascii="Arial" w:hAnsi="Arial" w:cs="Arial"/>
                <w:szCs w:val="24"/>
              </w:rPr>
            </w:pPr>
            <w:r>
              <w:rPr>
                <w:rFonts w:ascii="Arial" w:hAnsi="Arial" w:cs="Arial"/>
                <w:szCs w:val="24"/>
              </w:rPr>
              <w:t>考</w:t>
            </w:r>
          </w:p>
          <w:p>
            <w:pPr>
              <w:adjustRightInd w:val="0"/>
              <w:snapToGrid w:val="0"/>
              <w:spacing w:line="276" w:lineRule="auto"/>
              <w:jc w:val="center"/>
              <w:rPr>
                <w:rFonts w:ascii="Arial" w:hAnsi="Arial" w:cs="Arial"/>
                <w:szCs w:val="24"/>
              </w:rPr>
            </w:pPr>
            <w:r>
              <w:rPr>
                <w:rFonts w:ascii="Arial" w:hAnsi="Arial" w:cs="Arial"/>
                <w:szCs w:val="24"/>
              </w:rPr>
              <w:t>核</w:t>
            </w:r>
          </w:p>
          <w:p>
            <w:pPr>
              <w:adjustRightInd w:val="0"/>
              <w:snapToGrid w:val="0"/>
              <w:spacing w:line="276" w:lineRule="auto"/>
              <w:jc w:val="center"/>
              <w:rPr>
                <w:rFonts w:ascii="Arial" w:hAnsi="Arial" w:cs="Arial"/>
                <w:szCs w:val="24"/>
              </w:rPr>
            </w:pPr>
            <w:r>
              <w:rPr>
                <w:rFonts w:ascii="Arial" w:hAnsi="Arial" w:cs="Arial"/>
                <w:szCs w:val="24"/>
              </w:rPr>
              <w:t>结</w:t>
            </w:r>
          </w:p>
          <w:p>
            <w:pPr>
              <w:adjustRightInd w:val="0"/>
              <w:snapToGrid w:val="0"/>
              <w:spacing w:line="276" w:lineRule="auto"/>
              <w:jc w:val="center"/>
              <w:rPr>
                <w:rFonts w:ascii="Arial" w:hAnsi="Arial" w:cs="Arial"/>
                <w:szCs w:val="24"/>
              </w:rPr>
            </w:pPr>
            <w:r>
              <w:rPr>
                <w:rFonts w:ascii="Arial" w:hAnsi="Arial" w:cs="Arial"/>
                <w:szCs w:val="24"/>
              </w:rPr>
              <w:t>果</w:t>
            </w:r>
          </w:p>
        </w:tc>
        <w:tc>
          <w:tcPr>
            <w:tcW w:w="1418" w:type="dxa"/>
            <w:gridSpan w:val="4"/>
            <w:vAlign w:val="center"/>
          </w:tcPr>
          <w:p>
            <w:pPr>
              <w:adjustRightInd w:val="0"/>
              <w:snapToGrid w:val="0"/>
              <w:spacing w:line="276" w:lineRule="auto"/>
              <w:jc w:val="center"/>
              <w:rPr>
                <w:rFonts w:ascii="Arial" w:hAnsi="Arial" w:cs="Arial"/>
                <w:szCs w:val="24"/>
              </w:rPr>
            </w:pPr>
            <w:r>
              <w:rPr>
                <w:rFonts w:ascii="Arial" w:hAnsi="Arial" w:cs="Arial"/>
                <w:szCs w:val="24"/>
              </w:rPr>
              <w:t>理论知识</w:t>
            </w:r>
          </w:p>
        </w:tc>
        <w:tc>
          <w:tcPr>
            <w:tcW w:w="2700" w:type="dxa"/>
            <w:gridSpan w:val="3"/>
            <w:vAlign w:val="center"/>
          </w:tcPr>
          <w:p>
            <w:pPr>
              <w:adjustRightInd w:val="0"/>
              <w:snapToGrid w:val="0"/>
              <w:spacing w:line="276" w:lineRule="auto"/>
              <w:jc w:val="center"/>
              <w:rPr>
                <w:rFonts w:ascii="Arial" w:hAnsi="Arial" w:cs="Arial"/>
                <w:szCs w:val="24"/>
              </w:rPr>
            </w:pPr>
          </w:p>
        </w:tc>
      </w:tr>
      <w:tr>
        <w:trPr>
          <w:cantSplit/>
          <w:trHeight w:val="420"/>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岗位</w:t>
            </w:r>
          </w:p>
        </w:tc>
        <w:tc>
          <w:tcPr>
            <w:tcW w:w="3544" w:type="dxa"/>
            <w:gridSpan w:val="6"/>
            <w:vAlign w:val="center"/>
          </w:tcPr>
          <w:p>
            <w:pPr>
              <w:adjustRightInd w:val="0"/>
              <w:snapToGrid w:val="0"/>
              <w:spacing w:line="276" w:lineRule="auto"/>
              <w:jc w:val="center"/>
              <w:rPr>
                <w:rFonts w:ascii="Arial" w:hAnsi="Arial" w:cs="Arial"/>
                <w:szCs w:val="24"/>
              </w:rPr>
            </w:pP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4"/>
            <w:vAlign w:val="center"/>
          </w:tcPr>
          <w:p>
            <w:pPr>
              <w:adjustRightInd w:val="0"/>
              <w:snapToGrid w:val="0"/>
              <w:spacing w:line="276" w:lineRule="auto"/>
              <w:jc w:val="center"/>
              <w:rPr>
                <w:rFonts w:ascii="Arial" w:hAnsi="Arial" w:cs="Arial"/>
                <w:szCs w:val="24"/>
              </w:rPr>
            </w:pPr>
            <w:r>
              <w:rPr>
                <w:rFonts w:ascii="Arial" w:hAnsi="Arial" w:cs="Arial"/>
                <w:szCs w:val="24"/>
              </w:rPr>
              <w:t>操作技能</w:t>
            </w:r>
          </w:p>
        </w:tc>
        <w:tc>
          <w:tcPr>
            <w:tcW w:w="2700" w:type="dxa"/>
            <w:gridSpan w:val="3"/>
            <w:vAlign w:val="center"/>
          </w:tcPr>
          <w:p>
            <w:pPr>
              <w:adjustRightInd w:val="0"/>
              <w:snapToGrid w:val="0"/>
              <w:spacing w:line="276" w:lineRule="auto"/>
              <w:jc w:val="center"/>
              <w:rPr>
                <w:rFonts w:ascii="Arial" w:hAnsi="Arial" w:cs="Arial"/>
                <w:szCs w:val="24"/>
              </w:rPr>
            </w:pPr>
          </w:p>
        </w:tc>
      </w:tr>
      <w:tr>
        <w:trPr>
          <w:cantSplit/>
          <w:trHeight w:val="611"/>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级别</w:t>
            </w:r>
          </w:p>
        </w:tc>
        <w:tc>
          <w:tcPr>
            <w:tcW w:w="3544" w:type="dxa"/>
            <w:gridSpan w:val="6"/>
            <w:vAlign w:val="center"/>
          </w:tcPr>
          <w:p>
            <w:pPr>
              <w:adjustRightInd w:val="0"/>
              <w:snapToGrid w:val="0"/>
              <w:spacing w:line="276" w:lineRule="auto"/>
              <w:ind w:firstLineChars="50" w:firstLine="105"/>
              <w:jc w:val="left"/>
              <w:rPr>
                <w:rFonts w:ascii="Arial" w:hAnsi="Arial" w:cs="Arial"/>
                <w:szCs w:val="24"/>
              </w:rPr>
            </w:pPr>
            <w:sdt>
              <w:sdtPr>
                <w:rPr>
                  <w:rFonts w:ascii="Arial" w:hAnsi="Arial" w:cs="Arial" w:hint="eastAsia"/>
                  <w:szCs w:val="24"/>
                </w:rPr>
                <w:id w:val="1092754277"/>
                <w14:checkbox>
                  <w14:checked w14:val="1"/>
                  <w14:checkedState w14:val="00FE" w14:font="Wingdings"/>
                  <w14:uncheckedState w14:val="00A8" w14:font="Wingdings"/>
                </w14:checkbox>
              </w:sdtPr>
              <w:sdtContent>
                <w:r>
                  <w:rPr>
                    <w:rFonts w:ascii="Arial" w:hAnsi="Arial" w:cs="Arial" w:hint="eastAsia"/>
                    <w:szCs w:val="24"/>
                  </w:rPr>
                  <w:sym w:font="Wingdings" w:char="F0FE"/>
                </w:r>
              </w:sdtContent>
            </w:sdt>
            <w:r>
              <w:rPr>
                <w:rFonts w:ascii="Arial" w:hAnsi="Arial" w:cs="Arial"/>
                <w:szCs w:val="24"/>
              </w:rPr>
              <w:t>定员定额</w:t>
            </w:r>
            <w:r>
              <w:rPr>
                <w:rFonts w:ascii="Arial" w:hAnsi="Arial" w:cs="Arial" w:hint="eastAsia"/>
                <w:szCs w:val="24"/>
              </w:rPr>
              <w:t>高级职业技能培训</w:t>
            </w: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4"/>
            <w:vAlign w:val="center"/>
          </w:tcPr>
          <w:p>
            <w:pPr>
              <w:adjustRightInd w:val="0"/>
              <w:snapToGrid w:val="0"/>
              <w:spacing w:line="276" w:lineRule="auto"/>
              <w:jc w:val="center"/>
              <w:rPr>
                <w:rFonts w:ascii="Arial" w:hAnsi="Arial" w:cs="Arial"/>
                <w:szCs w:val="24"/>
              </w:rPr>
            </w:pPr>
            <w:r>
              <w:rPr>
                <w:rFonts w:ascii="Arial" w:hAnsi="Arial" w:cs="Arial"/>
                <w:szCs w:val="24"/>
              </w:rPr>
              <w:t>其</w:t>
            </w:r>
            <w:r>
              <w:rPr>
                <w:rFonts w:ascii="Arial" w:hAnsi="Arial" w:cs="Arial"/>
                <w:szCs w:val="24"/>
              </w:rPr>
              <w:t xml:space="preserve">    </w:t>
            </w:r>
            <w:r>
              <w:rPr>
                <w:rFonts w:ascii="Arial" w:hAnsi="Arial" w:cs="Arial"/>
                <w:szCs w:val="24"/>
              </w:rPr>
              <w:t>它</w:t>
            </w:r>
          </w:p>
        </w:tc>
        <w:tc>
          <w:tcPr>
            <w:tcW w:w="2700" w:type="dxa"/>
            <w:gridSpan w:val="3"/>
            <w:vAlign w:val="center"/>
          </w:tcPr>
          <w:p>
            <w:pPr>
              <w:adjustRightInd w:val="0"/>
              <w:snapToGrid w:val="0"/>
              <w:spacing w:line="276" w:lineRule="auto"/>
              <w:jc w:val="center"/>
              <w:rPr>
                <w:rFonts w:ascii="Arial" w:hAnsi="Arial" w:cs="Arial"/>
                <w:szCs w:val="24"/>
              </w:rPr>
            </w:pPr>
          </w:p>
        </w:tc>
      </w:tr>
      <w:tr>
        <w:trPr>
          <w:trHeight w:val="20"/>
          <w:jc w:val="center"/>
        </w:trPr>
        <w:tc>
          <w:tcPr>
            <w:tcW w:w="453" w:type="dxa"/>
            <w:vMerge w:val="restart"/>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从事本专业简历</w:t>
            </w:r>
          </w:p>
        </w:tc>
        <w:tc>
          <w:tcPr>
            <w:tcW w:w="992" w:type="dxa"/>
            <w:vAlign w:val="center"/>
          </w:tcPr>
          <w:p>
            <w:pPr>
              <w:adjustRightInd w:val="0"/>
              <w:snapToGrid w:val="0"/>
              <w:spacing w:line="276" w:lineRule="auto"/>
              <w:jc w:val="center"/>
              <w:rPr>
                <w:rFonts w:ascii="Arial" w:hAnsi="Arial" w:cs="Arial"/>
                <w:szCs w:val="24"/>
              </w:rPr>
            </w:pPr>
            <w:r>
              <w:rPr>
                <w:rFonts w:ascii="Arial" w:hAnsi="Arial" w:cs="Arial"/>
                <w:szCs w:val="24"/>
              </w:rPr>
              <w:t>主持或参与过哪些定额标准编制工作</w:t>
            </w:r>
          </w:p>
        </w:tc>
        <w:tc>
          <w:tcPr>
            <w:tcW w:w="8593" w:type="dxa"/>
            <w:gridSpan w:val="15"/>
            <w:vAlign w:val="center"/>
          </w:tcPr>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rPr>
                <w:rFonts w:ascii="Arial" w:hAnsi="Arial" w:cs="Arial"/>
                <w:szCs w:val="24"/>
              </w:rPr>
            </w:pPr>
          </w:p>
        </w:tc>
      </w:tr>
      <w:tr>
        <w:trPr>
          <w:trHeight w:val="1500"/>
          <w:jc w:val="center"/>
        </w:trPr>
        <w:tc>
          <w:tcPr>
            <w:tcW w:w="453" w:type="dxa"/>
            <w:vMerge/>
            <w:tcBorders>
              <w:bottom w:val="single" w:sz="4" w:space="0" w:color="auto"/>
            </w:tcBorders>
            <w:vAlign w:val="center"/>
          </w:tcPr>
          <w:p>
            <w:pPr>
              <w:adjustRightInd w:val="0"/>
              <w:snapToGrid w:val="0"/>
              <w:spacing w:line="276" w:lineRule="auto"/>
              <w:jc w:val="center"/>
              <w:rPr>
                <w:rFonts w:ascii="Arial" w:hAnsi="Arial" w:cs="Arial"/>
                <w:szCs w:val="24"/>
              </w:rPr>
            </w:pPr>
          </w:p>
        </w:tc>
        <w:tc>
          <w:tcPr>
            <w:tcW w:w="992" w:type="dxa"/>
            <w:tcBorders>
              <w:bottom w:val="single" w:sz="4" w:space="0" w:color="auto"/>
            </w:tcBorders>
            <w:vAlign w:val="center"/>
          </w:tcPr>
          <w:p>
            <w:pPr>
              <w:adjustRightInd w:val="0"/>
              <w:snapToGrid w:val="0"/>
              <w:spacing w:line="276" w:lineRule="auto"/>
              <w:jc w:val="center"/>
              <w:rPr>
                <w:rFonts w:ascii="Arial" w:hAnsi="Arial" w:cs="Arial"/>
                <w:szCs w:val="24"/>
              </w:rPr>
            </w:pPr>
            <w:r>
              <w:rPr>
                <w:rFonts w:ascii="Arial" w:hAnsi="Arial" w:cs="Arial"/>
                <w:szCs w:val="24"/>
              </w:rPr>
              <w:t>掌握和熟悉的定额标准及其他与此相关的工作内容</w:t>
            </w:r>
          </w:p>
        </w:tc>
        <w:tc>
          <w:tcPr>
            <w:tcW w:w="8593" w:type="dxa"/>
            <w:gridSpan w:val="15"/>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p>
        </w:tc>
      </w:tr>
      <w:tr>
        <w:trPr>
          <w:cantSplit/>
          <w:trHeight w:val="961"/>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培训考评机构审核</w:t>
            </w:r>
            <w:r>
              <w:rPr>
                <w:rFonts w:ascii="Arial" w:hAnsi="Arial" w:cs="Arial"/>
                <w:szCs w:val="24"/>
              </w:rPr>
              <w:t>意见</w:t>
            </w:r>
          </w:p>
        </w:tc>
        <w:tc>
          <w:tcPr>
            <w:tcW w:w="8593" w:type="dxa"/>
            <w:gridSpan w:val="15"/>
            <w:vAlign w:val="center"/>
          </w:tcPr>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r>
              <w:rPr>
                <w:rFonts w:ascii="Arial" w:hAnsi="Arial" w:cs="Arial"/>
                <w:szCs w:val="24"/>
              </w:rPr>
              <w:t xml:space="preserve">                                                  </w:t>
            </w:r>
            <w:r>
              <w:rPr>
                <w:rFonts w:ascii="Arial" w:hAnsi="Arial" w:cs="Arial"/>
                <w:szCs w:val="24"/>
              </w:rPr>
              <w:t>年</w:t>
            </w:r>
            <w:r>
              <w:rPr>
                <w:rFonts w:ascii="Arial" w:hAnsi="Arial" w:cs="Arial"/>
                <w:szCs w:val="24"/>
              </w:rPr>
              <w:t xml:space="preserve">    </w:t>
            </w:r>
            <w:r>
              <w:rPr>
                <w:rFonts w:ascii="Arial" w:hAnsi="Arial" w:cs="Arial"/>
                <w:szCs w:val="24"/>
              </w:rPr>
              <w:t>月</w:t>
            </w:r>
            <w:r>
              <w:rPr>
                <w:rFonts w:ascii="Arial" w:hAnsi="Arial" w:cs="Arial"/>
                <w:szCs w:val="24"/>
              </w:rPr>
              <w:t xml:space="preserve">    </w:t>
            </w:r>
            <w:r>
              <w:rPr>
                <w:rFonts w:ascii="Arial" w:hAnsi="Arial" w:cs="Arial"/>
                <w:szCs w:val="24"/>
              </w:rPr>
              <w:t>日</w:t>
            </w:r>
          </w:p>
        </w:tc>
      </w:tr>
      <w:tr>
        <w:trPr>
          <w:cantSplit/>
          <w:trHeight w:val="540"/>
          <w:jc w:val="center"/>
        </w:trPr>
        <w:tc>
          <w:tcPr>
            <w:tcW w:w="1445" w:type="dxa"/>
            <w:gridSpan w:val="2"/>
            <w:tcBorders>
              <w:bottom w:val="single" w:sz="4" w:space="0" w:color="auto"/>
            </w:tcBorders>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备</w:t>
            </w:r>
            <w:r>
              <w:rPr>
                <w:rFonts w:ascii="Arial" w:hAnsi="Arial" w:cs="Arial"/>
                <w:szCs w:val="24"/>
              </w:rPr>
              <w:t xml:space="preserve">   </w:t>
            </w:r>
            <w:r>
              <w:rPr>
                <w:rFonts w:ascii="Arial" w:hAnsi="Arial" w:cs="Arial"/>
                <w:szCs w:val="24"/>
              </w:rPr>
              <w:t>注</w:t>
            </w:r>
          </w:p>
        </w:tc>
        <w:tc>
          <w:tcPr>
            <w:tcW w:w="8593" w:type="dxa"/>
            <w:gridSpan w:val="15"/>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tc>
      </w:tr>
    </w:tbl>
    <w:p>
      <w:pPr>
        <w:adjustRightInd w:val="0"/>
        <w:snapToGrid w:val="0"/>
        <w:rPr>
          <w:rFonts w:ascii="宋体" w:hAnsi="宋体" w:cs="宋体"/>
          <w:sz w:val="20"/>
          <w:szCs w:val="24"/>
        </w:rPr>
      </w:pPr>
      <w:r>
        <w:rPr>
          <w:rFonts w:ascii="Arial" w:hAnsi="Arial" w:cs="Arial" w:hint="eastAsia"/>
          <w:sz w:val="20"/>
          <w:szCs w:val="24"/>
        </w:rPr>
        <w:t>注：</w:t>
      </w:r>
      <w:r>
        <w:rPr>
          <w:rFonts w:ascii="Arial" w:hAnsi="Arial" w:cs="Arial"/>
          <w:sz w:val="20"/>
          <w:szCs w:val="24"/>
        </w:rPr>
        <w:t>须提交的材料：</w:t>
      </w:r>
      <w:r>
        <w:rPr>
          <w:rFonts w:ascii="Arial" w:hAnsi="Arial" w:cs="Arial"/>
          <w:sz w:val="20"/>
          <w:szCs w:val="24"/>
        </w:rPr>
        <w:t>1</w:t>
      </w:r>
      <w:r>
        <w:rPr>
          <w:rFonts w:ascii="Arial" w:hAnsi="Arial" w:cs="Arial" w:hint="eastAsia"/>
          <w:sz w:val="20"/>
          <w:szCs w:val="24"/>
        </w:rPr>
        <w:t>、《定员定额管理职业技能高级培训申请表》</w:t>
      </w:r>
      <w:r>
        <w:rPr>
          <w:rFonts w:ascii="Arial" w:hAnsi="Arial" w:cs="Arial" w:hint="eastAsia"/>
          <w:sz w:val="20"/>
          <w:szCs w:val="24"/>
        </w:rPr>
        <w:t>1</w:t>
      </w:r>
      <w:r>
        <w:rPr>
          <w:rFonts w:ascii="Arial" w:hAnsi="Arial" w:cs="Arial" w:hint="eastAsia"/>
          <w:sz w:val="20"/>
          <w:szCs w:val="24"/>
        </w:rPr>
        <w:t>份（电子档）；</w:t>
      </w:r>
      <w:r>
        <w:rPr>
          <w:rFonts w:ascii="Arial" w:hAnsi="Arial" w:cs="Arial" w:hint="eastAsia"/>
          <w:sz w:val="20"/>
          <w:szCs w:val="24"/>
        </w:rPr>
        <w:t>2</w:t>
      </w:r>
      <w:r>
        <w:rPr>
          <w:rFonts w:ascii="Arial" w:hAnsi="Arial" w:cs="Arial" w:hint="eastAsia"/>
          <w:sz w:val="20"/>
          <w:szCs w:val="24"/>
        </w:rPr>
        <w:t>、</w:t>
      </w:r>
      <w:r>
        <w:rPr>
          <w:rFonts w:ascii="Arial" w:hAnsi="Arial" w:cs="Arial"/>
          <w:sz w:val="20"/>
          <w:szCs w:val="24"/>
        </w:rPr>
        <w:t>一寸</w:t>
      </w:r>
      <w:r>
        <w:rPr>
          <w:rFonts w:ascii="Arial" w:hAnsi="Arial" w:cs="Arial"/>
          <w:sz w:val="20"/>
          <w:szCs w:val="24"/>
        </w:rPr>
        <w:t>(</w:t>
      </w:r>
      <w:r>
        <w:rPr>
          <w:rFonts w:ascii="Arial" w:hAnsi="Arial" w:cs="Arial"/>
          <w:sz w:val="20"/>
          <w:szCs w:val="24"/>
        </w:rPr>
        <w:t>白底</w:t>
      </w:r>
      <w:r>
        <w:rPr>
          <w:rFonts w:ascii="Arial" w:hAnsi="Arial" w:cs="Arial"/>
          <w:sz w:val="20"/>
          <w:szCs w:val="24"/>
        </w:rPr>
        <w:t>)</w:t>
      </w:r>
      <w:r>
        <w:rPr>
          <w:rFonts w:ascii="Arial" w:hAnsi="Arial" w:cs="Arial"/>
          <w:sz w:val="20"/>
          <w:szCs w:val="24"/>
        </w:rPr>
        <w:t>免冠近照（电子档）；</w:t>
      </w:r>
      <w:r>
        <w:rPr>
          <w:rFonts w:ascii="Arial" w:hAnsi="Arial" w:cs="Arial"/>
          <w:sz w:val="20"/>
          <w:szCs w:val="24"/>
        </w:rPr>
        <w:t>3</w:t>
      </w:r>
      <w:r>
        <w:rPr>
          <w:rFonts w:ascii="Arial" w:hAnsi="Arial" w:cs="Arial" w:hint="eastAsia"/>
          <w:sz w:val="20"/>
          <w:szCs w:val="24"/>
        </w:rPr>
        <w:t>、</w:t>
      </w:r>
      <w:r>
        <w:rPr>
          <w:rFonts w:ascii="Arial" w:hAnsi="Arial" w:cs="Arial"/>
          <w:sz w:val="20"/>
          <w:szCs w:val="24"/>
        </w:rPr>
        <w:t>身份证复印件；</w:t>
      </w:r>
      <w:r>
        <w:rPr>
          <w:rFonts w:ascii="Arial" w:hAnsi="Arial" w:cs="Arial"/>
          <w:sz w:val="20"/>
          <w:szCs w:val="24"/>
        </w:rPr>
        <w:t>4</w:t>
      </w:r>
      <w:r>
        <w:rPr>
          <w:rFonts w:ascii="Arial" w:hAnsi="Arial" w:cs="Arial" w:hint="eastAsia"/>
          <w:sz w:val="20"/>
          <w:szCs w:val="24"/>
        </w:rPr>
        <w:t>、</w:t>
      </w:r>
      <w:r>
        <w:rPr>
          <w:rFonts w:ascii="Arial" w:hAnsi="Arial" w:cs="Arial"/>
          <w:sz w:val="20"/>
          <w:szCs w:val="24"/>
        </w:rPr>
        <w:t>最高学历证书、学位证书复印件；</w:t>
      </w:r>
      <w:r>
        <w:rPr>
          <w:rFonts w:ascii="Arial" w:hAnsi="Arial" w:cs="Arial"/>
          <w:sz w:val="20"/>
          <w:szCs w:val="24"/>
        </w:rPr>
        <w:t xml:space="preserve"> 5</w:t>
      </w:r>
      <w:r>
        <w:rPr>
          <w:rFonts w:ascii="Arial" w:hAnsi="Arial" w:cs="Arial" w:hint="eastAsia"/>
          <w:sz w:val="20"/>
          <w:szCs w:val="24"/>
        </w:rPr>
        <w:t>、</w:t>
      </w:r>
      <w:r>
        <w:rPr>
          <w:rFonts w:ascii="Arial" w:hAnsi="Arial" w:cs="Arial"/>
          <w:sz w:val="20"/>
          <w:szCs w:val="24"/>
        </w:rPr>
        <w:t>定员定额相关岗位工作年限证明原件；</w:t>
      </w:r>
      <w:r>
        <w:rPr>
          <w:rFonts w:ascii="Arial" w:hAnsi="Arial" w:cs="Arial"/>
          <w:sz w:val="20"/>
          <w:szCs w:val="24"/>
        </w:rPr>
        <w:t>6</w:t>
      </w:r>
      <w:r>
        <w:rPr>
          <w:rFonts w:ascii="Arial" w:hAnsi="Arial" w:cs="Arial" w:hint="eastAsia"/>
          <w:sz w:val="20"/>
          <w:szCs w:val="24"/>
        </w:rPr>
        <w:t>、</w:t>
      </w:r>
      <w:r>
        <w:rPr>
          <w:rFonts w:ascii="Arial" w:hAnsi="Arial" w:cs="Arial"/>
          <w:bCs/>
          <w:sz w:val="20"/>
          <w:szCs w:val="24"/>
        </w:rPr>
        <w:t>劳动定额定员实践工作情况报告</w:t>
      </w:r>
      <w:r>
        <w:rPr>
          <w:rFonts w:ascii="Arial" w:hAnsi="Arial" w:cs="Arial" w:hint="eastAsia"/>
          <w:bCs/>
          <w:sz w:val="20"/>
          <w:szCs w:val="24"/>
        </w:rPr>
        <w:t>及报名者拍摄的符合要求的现场生产加工视频（须符合保密要求）；</w:t>
      </w:r>
      <w:r>
        <w:rPr>
          <w:rFonts w:ascii="Arial" w:hAnsi="Arial" w:cs="Arial"/>
          <w:sz w:val="20"/>
          <w:szCs w:val="24"/>
        </w:rPr>
        <w:t>7</w:t>
      </w:r>
      <w:r>
        <w:rPr>
          <w:rFonts w:ascii="Arial" w:hAnsi="Arial" w:cs="Arial" w:hint="eastAsia"/>
          <w:sz w:val="20"/>
          <w:szCs w:val="24"/>
        </w:rPr>
        <w:t>、</w:t>
      </w:r>
      <w:r>
        <w:rPr>
          <w:rFonts w:ascii="Arial" w:hAnsi="Arial" w:cs="Arial"/>
          <w:sz w:val="20"/>
          <w:szCs w:val="24"/>
        </w:rPr>
        <w:t>专业技术职称（最高）复印件；</w:t>
      </w:r>
      <w:r>
        <w:rPr>
          <w:rFonts w:ascii="Arial" w:hAnsi="Arial" w:cs="Arial" w:hint="eastAsia"/>
          <w:sz w:val="20"/>
          <w:szCs w:val="24"/>
        </w:rPr>
        <w:t>8</w:t>
      </w:r>
      <w:r>
        <w:rPr>
          <w:rFonts w:ascii="Arial" w:hAnsi="Arial" w:cs="Arial" w:hint="eastAsia"/>
          <w:sz w:val="20"/>
          <w:szCs w:val="24"/>
        </w:rPr>
        <w:t>、定员定额管理中级培训证书复印件，</w:t>
      </w:r>
      <w:r>
        <w:rPr>
          <w:rFonts w:ascii="Arial" w:hAnsi="Arial" w:cs="Arial"/>
          <w:sz w:val="20"/>
          <w:szCs w:val="24"/>
        </w:rPr>
        <w:t>已备存档及审核之用。</w:t>
      </w:r>
      <w:r>
        <w:rPr>
          <w:rFonts w:ascii="Arial" w:hAnsi="Arial" w:cs="Arial" w:hint="eastAsia"/>
          <w:sz w:val="20"/>
          <w:szCs w:val="24"/>
        </w:rPr>
        <w:t>其中第</w:t>
      </w:r>
      <w:r>
        <w:rPr>
          <w:rFonts w:ascii="Arial" w:hAnsi="Arial" w:cs="Arial" w:hint="eastAsia"/>
          <w:sz w:val="20"/>
          <w:szCs w:val="24"/>
        </w:rPr>
        <w:t>1</w:t>
      </w:r>
      <w:r>
        <w:rPr>
          <w:rFonts w:ascii="Arial" w:hAnsi="Arial" w:cs="Arial" w:hint="eastAsia"/>
          <w:sz w:val="20"/>
          <w:szCs w:val="24"/>
        </w:rPr>
        <w:t>、</w:t>
      </w:r>
      <w:r>
        <w:rPr>
          <w:rFonts w:ascii="Arial" w:hAnsi="Arial" w:cs="Arial" w:hint="eastAsia"/>
          <w:sz w:val="20"/>
          <w:szCs w:val="24"/>
        </w:rPr>
        <w:t>2</w:t>
      </w:r>
      <w:r>
        <w:rPr>
          <w:rFonts w:ascii="Arial" w:hAnsi="Arial" w:cs="Arial" w:hint="eastAsia"/>
          <w:sz w:val="20"/>
          <w:szCs w:val="24"/>
        </w:rPr>
        <w:t>项</w:t>
      </w:r>
      <w:r>
        <w:rPr>
          <w:rFonts w:ascii="宋体" w:hAnsi="宋体" w:cs="宋体" w:hint="eastAsia"/>
          <w:sz w:val="20"/>
          <w:szCs w:val="24"/>
        </w:rPr>
        <w:t>提交电子档，其余项可提交扫描件或纸质档。标“</w:t>
      </w:r>
      <w:r>
        <w:rPr>
          <w:rFonts w:ascii="宋体" w:hAnsi="宋体" w:cs="宋体" w:hint="eastAsia"/>
          <w:sz w:val="28"/>
          <w:szCs w:val="24"/>
        </w:rPr>
        <w:t>*</w:t>
      </w:r>
      <w:r>
        <w:rPr>
          <w:rFonts w:ascii="宋体" w:hAnsi="宋体" w:cs="宋体" w:hint="eastAsia"/>
          <w:sz w:val="20"/>
          <w:szCs w:val="24"/>
        </w:rPr>
        <w:t>”项为必填项。</w:t>
      </w:r>
      <w:r>
        <w:rPr>
          <w:rFonts w:ascii="宋体" w:hAnsi="宋体" w:cs="宋体"/>
          <w:sz w:val="20"/>
          <w:szCs w:val="24"/>
        </w:rPr>
        <w:br w:type="page"/>
      </w:r>
    </w:p>
    <w:p>
      <w:pPr>
        <w:jc w:val="center"/>
        <w:rPr>
          <w:sz w:val="48"/>
          <w:szCs w:val="48"/>
        </w:rPr>
      </w:pPr>
    </w:p>
    <w:p>
      <w:pPr>
        <w:jc w:val="center"/>
        <w:rPr>
          <w:sz w:val="48"/>
          <w:szCs w:val="48"/>
        </w:rPr>
      </w:pPr>
      <w:r>
        <w:rPr>
          <w:rFonts w:hint="eastAsia"/>
          <w:sz w:val="48"/>
          <w:szCs w:val="48"/>
        </w:rPr>
        <w:t>工作年限证明</w:t>
      </w:r>
    </w:p>
    <w:p>
      <w:pPr>
        <w:jc w:val="center"/>
        <w:rPr>
          <w:sz w:val="44"/>
          <w:szCs w:val="44"/>
        </w:rPr>
      </w:pPr>
    </w:p>
    <w:p>
      <w:pPr>
        <w:ind w:firstLineChars="200" w:firstLine="640"/>
        <w:rPr>
          <w:sz w:val="32"/>
          <w:szCs w:val="32"/>
        </w:rPr>
      </w:pPr>
      <w:r>
        <w:rPr>
          <w:rFonts w:hint="eastAsia"/>
          <w:sz w:val="32"/>
          <w:szCs w:val="32"/>
        </w:rPr>
        <w:t>兹证明我单位员工</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，性别：</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，身份证号：</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，累积（或在我公司）从事定员定额</w:t>
      </w:r>
      <w:r>
        <w:rPr>
          <w:sz w:val="32"/>
          <w:szCs w:val="32"/>
        </w:rPr>
        <w:t>管理相关</w:t>
      </w:r>
      <w:r>
        <w:rPr>
          <w:rFonts w:hint="eastAsia"/>
          <w:sz w:val="32"/>
          <w:szCs w:val="32"/>
        </w:rPr>
        <w:t>工作满</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年。</w:t>
      </w:r>
    </w:p>
    <w:p>
      <w:pPr>
        <w:ind w:firstLineChars="200" w:firstLine="640"/>
        <w:rPr>
          <w:sz w:val="32"/>
          <w:szCs w:val="32"/>
        </w:rPr>
      </w:pPr>
    </w:p>
    <w:p>
      <w:pPr>
        <w:ind w:firstLineChars="200" w:firstLine="640"/>
        <w:rPr>
          <w:sz w:val="32"/>
          <w:szCs w:val="32"/>
        </w:rPr>
      </w:pPr>
      <w:r>
        <w:rPr>
          <w:rFonts w:hint="eastAsia"/>
          <w:sz w:val="32"/>
          <w:szCs w:val="32"/>
        </w:rPr>
        <w:t>特此证明</w:t>
      </w:r>
    </w:p>
    <w:p>
      <w:pPr>
        <w:ind w:firstLineChars="787" w:firstLine="2518"/>
        <w:rPr>
          <w:sz w:val="32"/>
          <w:szCs w:val="32"/>
        </w:rPr>
      </w:pPr>
      <w:r>
        <w:rPr>
          <w:rFonts w:hint="eastAsia"/>
          <w:sz w:val="32"/>
          <w:szCs w:val="32"/>
        </w:rPr>
        <w:t>单位名称（盖章）：</w:t>
      </w:r>
    </w:p>
    <w:p>
      <w:pPr>
        <w:ind w:firstLineChars="200" w:firstLine="640"/>
        <w:rPr>
          <w:sz w:val="32"/>
          <w:szCs w:val="32"/>
        </w:rPr>
      </w:pPr>
    </w:p>
    <w:p>
      <w:pPr>
        <w:ind w:firstLineChars="200" w:firstLine="640"/>
        <w:jc w:val="right"/>
        <w:rPr>
          <w:sz w:val="32"/>
          <w:szCs w:val="32"/>
        </w:rPr>
      </w:pP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pPr>
        <w:spacing w:line="276"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宋体" w:hAnsi="宋体" w:cs="Arial"/>
          <w:bCs/>
          <w:sz w:val="24"/>
        </w:rPr>
      </w:pPr>
      <w:r>
        <w:rPr>
          <w:rFonts w:ascii="宋体" w:hAnsi="宋体" w:cs="Arial"/>
          <w:bCs/>
          <w:sz w:val="24"/>
        </w:rPr>
        <w:t>劳动定员定额实践工作情况报告，要求</w:t>
      </w:r>
      <w:r>
        <w:rPr>
          <w:rFonts w:ascii="宋体" w:hAnsi="宋体" w:cs="Arial" w:hint="eastAsia"/>
          <w:bCs/>
          <w:sz w:val="24"/>
        </w:rPr>
        <w:t>1500字</w:t>
      </w:r>
      <w:r>
        <w:rPr>
          <w:rFonts w:ascii="宋体" w:hAnsi="宋体" w:cs="Arial"/>
          <w:bCs/>
          <w:sz w:val="24"/>
        </w:rPr>
        <w:t>以上，可以</w:t>
      </w:r>
      <w:r>
        <w:rPr>
          <w:rFonts w:ascii="宋体" w:hAnsi="宋体" w:cs="Arial" w:hint="eastAsia"/>
          <w:bCs/>
          <w:sz w:val="24"/>
        </w:rPr>
        <w:t>是但不限于以下</w:t>
      </w:r>
      <w:r>
        <w:rPr>
          <w:rFonts w:ascii="宋体" w:hAnsi="宋体" w:cs="Arial"/>
          <w:bCs/>
          <w:sz w:val="24"/>
        </w:rPr>
        <w:t>几方面内容之一：</w:t>
      </w:r>
    </w:p>
    <w:p>
      <w:pPr>
        <w:numPr>
          <w:ilvl w:val="0"/>
          <w:numId w:val="6"/>
        </w:numPr>
        <w:tabs>
          <w:tab w:val="left" w:pos="851"/>
        </w:tabs>
        <w:spacing w:line="360" w:lineRule="auto"/>
        <w:ind w:left="0" w:firstLineChars="200" w:firstLine="480"/>
        <w:rPr>
          <w:rFonts w:ascii="宋体" w:hAnsi="宋体" w:cs="Arial"/>
          <w:sz w:val="24"/>
        </w:rPr>
      </w:pPr>
      <w:r>
        <w:rPr>
          <w:rFonts w:ascii="宋体" w:hAnsi="宋体" w:cs="Arial"/>
          <w:sz w:val="24"/>
        </w:rPr>
        <w:t>个人在定员定额管理相关工作中的心得体会</w:t>
      </w:r>
      <w:r>
        <w:rPr>
          <w:rFonts w:ascii="宋体" w:hAnsi="宋体" w:cs="Arial" w:hint="eastAsia"/>
          <w:sz w:val="24"/>
        </w:rPr>
        <w:t>与</w:t>
      </w:r>
      <w:r>
        <w:rPr>
          <w:rFonts w:ascii="宋体" w:hAnsi="宋体" w:cs="Arial"/>
          <w:sz w:val="24"/>
        </w:rPr>
        <w:t>经验总结</w:t>
      </w:r>
      <w:r>
        <w:rPr>
          <w:rFonts w:ascii="宋体" w:hAnsi="宋体" w:cs="Arial" w:hint="eastAsia"/>
          <w:sz w:val="24"/>
        </w:rPr>
        <w:t>；</w:t>
      </w:r>
    </w:p>
    <w:p>
      <w:pPr>
        <w:numPr>
          <w:ilvl w:val="0"/>
          <w:numId w:val="6"/>
        </w:numPr>
        <w:tabs>
          <w:tab w:val="left" w:pos="851"/>
        </w:tabs>
        <w:spacing w:line="360" w:lineRule="auto"/>
        <w:ind w:left="0" w:firstLineChars="200" w:firstLine="480"/>
        <w:rPr>
          <w:rFonts w:ascii="宋体" w:hAnsi="宋体" w:cs="Arial"/>
          <w:sz w:val="24"/>
        </w:rPr>
      </w:pPr>
      <w:r>
        <w:rPr>
          <w:rFonts w:ascii="宋体" w:hAnsi="宋体" w:cs="Arial" w:hint="eastAsia"/>
          <w:sz w:val="24"/>
        </w:rPr>
        <w:t>企业实际遇到的绩效考核和薪资体系建设方面遇到的问题</w:t>
      </w:r>
      <w:r>
        <w:rPr>
          <w:rFonts w:ascii="宋体" w:hAnsi="宋体" w:cs="Arial"/>
          <w:sz w:val="24"/>
        </w:rPr>
        <w:t>；</w:t>
      </w:r>
    </w:p>
    <w:p>
      <w:pPr>
        <w:numPr>
          <w:ilvl w:val="0"/>
          <w:numId w:val="6"/>
        </w:numPr>
        <w:tabs>
          <w:tab w:val="left" w:pos="851"/>
        </w:tabs>
        <w:spacing w:line="360" w:lineRule="auto"/>
        <w:ind w:left="0" w:firstLineChars="200" w:firstLine="480"/>
        <w:contextualSpacing/>
        <w:rPr>
          <w:rFonts w:ascii="宋体" w:hAnsi="宋体" w:cs="Arial"/>
          <w:sz w:val="24"/>
        </w:rPr>
      </w:pPr>
      <w:r>
        <w:rPr>
          <w:rFonts w:ascii="宋体" w:hAnsi="宋体" w:cs="Arial" w:hint="eastAsia"/>
          <w:sz w:val="24"/>
        </w:rPr>
        <w:t>企业希望绩效考核和薪资体系建设能实现的目标；</w:t>
      </w:r>
    </w:p>
    <w:p>
      <w:pPr>
        <w:numPr>
          <w:ilvl w:val="0"/>
          <w:numId w:val="6"/>
        </w:numPr>
        <w:tabs>
          <w:tab w:val="left" w:pos="851"/>
        </w:tabs>
        <w:spacing w:line="360" w:lineRule="auto"/>
        <w:ind w:left="0" w:firstLineChars="200" w:firstLine="480"/>
        <w:contextualSpacing/>
        <w:rPr>
          <w:rFonts w:ascii="宋体" w:hAnsi="宋体" w:cs="Arial"/>
          <w:sz w:val="24"/>
        </w:rPr>
      </w:pPr>
      <w:r>
        <w:rPr>
          <w:rFonts w:ascii="宋体" w:hAnsi="宋体" w:cs="Arial" w:hint="eastAsia"/>
          <w:sz w:val="24"/>
        </w:rPr>
        <w:t>其他定员定额</w:t>
      </w:r>
      <w:r>
        <w:rPr>
          <w:rFonts w:ascii="宋体" w:hAnsi="宋体" w:cs="Arial"/>
          <w:sz w:val="24"/>
        </w:rPr>
        <w:t>管理</w:t>
      </w:r>
      <w:r>
        <w:rPr>
          <w:rFonts w:ascii="宋体" w:hAnsi="宋体" w:cs="Arial" w:hint="eastAsia"/>
          <w:sz w:val="24"/>
        </w:rPr>
        <w:t>技术与应用</w:t>
      </w:r>
      <w:r>
        <w:rPr>
          <w:rFonts w:ascii="宋体" w:hAnsi="宋体" w:cs="Arial"/>
          <w:sz w:val="24"/>
        </w:rPr>
        <w:t>相关内容。</w:t>
      </w:r>
    </w:p>
    <w:p>
      <w:pPr>
        <w:spacing w:line="360" w:lineRule="auto"/>
        <w:rPr>
          <w:rFonts w:ascii="宋体" w:hAnsi="宋体" w:cs="Arial"/>
          <w:bCs/>
          <w:sz w:val="24"/>
        </w:rPr>
      </w:pPr>
      <w:r>
        <w:rPr>
          <w:rFonts w:ascii="宋体" w:hAnsi="宋体" w:cs="Arial" w:hint="eastAsia"/>
          <w:bCs/>
          <w:sz w:val="24"/>
        </w:rPr>
        <w:t>要求每期学员报名前须提供自己拍摄的现场生产加工视频（须符合保密要求），详见培训通知第三条报名要求与流程。</w:t>
      </w:r>
    </w:p>
    <w:sectPr>
      <w:footerReference w:type="even" r:id="rId11"/>
      <w:footerReference w:type="default" r:id="rId12"/>
      <w:type w:val="continuous"/>
      <w:pgSz w:w="11906" w:h="16838"/>
      <w:pgMar w:top="1134" w:right="1134" w:bottom="1134" w:left="1134" w:header="851" w:footer="85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仿宋_GB2312">
    <w:altName w:val="仿宋"/>
    <w:charset w:val="86"/>
    <w:family w:val="modern"/>
    <w:pitch w:val="default"/>
    <w:sig w:usb0="00000000" w:usb1="0000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paragraph">
                <wp:posOffset>1270</wp:posOffset>
              </wp:positionV>
              <wp:extent cx="678180" cy="304800"/>
              <wp:effectExtent l="0" t="1270" r="1905" b="0"/>
              <wp:wrapNone/>
              <wp:docPr id="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78180" cy="304800"/>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t>- 2 -</w:t>
                          </w:r>
                          <w:r>
                            <w:rPr>
                              <w:rFonts w:hint="eastAsia"/>
                              <w:sz w:val="24"/>
                              <w:szCs w:val="24"/>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margin-left:3pt;margin-top:.1pt;width:53.4pt;height:24pt;flip:x;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" filled="f" stroked="f">
              <v:textbox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t>- 2 -</w:t>
                    </w:r>
                    <w:r>
                      <w:rPr>
                        <w:rFonts w:hint="eastAsia"/>
                        <w:sz w:val="24"/>
                        <w:szCs w:val="24"/>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7216" behindDoc="0" locked="0" layoutInCell="1" allowOverlap="1">
              <wp:simplePos x="0" y="0"/>
              <wp:positionH relativeFrom="margin">
                <wp:posOffset>5857875</wp:posOffset>
              </wp:positionH>
              <wp:positionV relativeFrom="paragraph">
                <wp:posOffset>-19050</wp:posOffset>
              </wp:positionV>
              <wp:extent cx="222250" cy="153035"/>
              <wp:effectExtent l="0" t="0" r="635"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53035"/>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t>- 1 -</w:t>
                          </w:r>
                          <w:r>
                            <w:rPr>
                              <w:rFonts w:hint="eastAsia"/>
                              <w:sz w:val="24"/>
                              <w:szCs w:val="24"/>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9" type="#_x0000_t202" style="position:absolute;margin-left:461.25pt;margin-top:-1.5pt;width:17.5pt;height:12.05pt;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" filled="f" stroked="f">
              <v:textbox style="mso-fit-shape-to-text:t"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t>- 1 -</w:t>
                    </w:r>
                    <w:r>
                      <w:rPr>
                        <w:rFonts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26F2DE"/>
    <w:multiLevelType w:val="singleLevel"/>
    <w:tmpl w:val="F726F2DE"/>
    <w:lvl w:ilvl="0">
      <w:start w:val="1"/>
      <w:numFmt w:val="decimal"/>
      <w:suff w:val="nothing"/>
      <w:lvlText w:val="%1．"/>
      <w:lvlJc w:val="left"/>
      <w:pPr>
        <w:ind w:left="0" w:firstLine="400"/>
      </w:pPr>
      <w:rPr>
        <w:rFonts w:hint="default"/>
      </w:rPr>
    </w:lvl>
  </w:abstractNum>
  <w:abstractNum w:abstractNumId="1" w15:restartNumberingAfterBreak="0">
    <w:nsid w:val="00000002"/>
    <w:multiLevelType w:val="singleLevel"/>
    <w:tmpl w:val="00000002"/>
    <w:lvl w:ilvl="0">
      <w:start w:val="1"/>
      <w:numFmt w:val="chineseCounting"/>
      <w:suff w:val="nothing"/>
      <w:lvlText w:val="%1、"/>
      <w:lvlJc w:val="left"/>
      <w:pPr>
        <w:ind w:left="0" w:firstLine="420"/>
      </w:pPr>
      <w:rPr>
        <w:rFonts w:hint="eastAsia"/>
      </w:rPr>
    </w:lvl>
  </w:abstractNum>
  <w:abstractNum w:abstractNumId="2" w15:restartNumberingAfterBreak="0">
    <w:nsid w:val="2CEF79F7"/>
    <w:multiLevelType w:val="singleLevel"/>
    <w:tmpl w:val="2CEF79F7"/>
    <w:lvl w:ilvl="0">
      <w:start w:val="1"/>
      <w:numFmt w:val="decimal"/>
      <w:lvlText w:val="(%1)"/>
      <w:lvlJc w:val="left"/>
      <w:pPr>
        <w:ind w:left="425" w:hanging="425"/>
      </w:pPr>
      <w:rPr>
        <w:rFonts w:hint="default"/>
      </w:rPr>
    </w:lvl>
  </w:abstractNum>
  <w:abstractNum w:abstractNumId="3" w15:restartNumberingAfterBreak="0">
    <w:nsid w:val="312A5B2B"/>
    <w:multiLevelType w:val="hybridMultilevel"/>
    <w:tmpl w:val="6E6A73B2"/>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D7A31FA"/>
    <w:multiLevelType w:val="hybridMultilevel"/>
    <w:tmpl w:val="ED241ECA"/>
    <w:lvl w:ilvl="0" w:tplc="1850F598">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A361B6"/>
    <w:multiLevelType w:val="multilevel"/>
    <w:tmpl w:val="4BA361B6"/>
    <w:lvl w:ilvl="0">
      <w:start w:val="1"/>
      <w:numFmt w:val="decimal"/>
      <w:lvlText w:val="(%1)"/>
      <w:lvlJc w:val="left"/>
      <w:pPr>
        <w:ind w:left="420" w:hanging="420"/>
      </w:pPr>
      <w:rPr>
        <w:rFonts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4A5E1D"/>
    <w:multiLevelType w:val="hybridMultilevel"/>
    <w:tmpl w:val="B792CD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732FB16"/>
    <w:multiLevelType w:val="singleLevel"/>
    <w:tmpl w:val="5732FB16"/>
    <w:lvl w:ilvl="0">
      <w:start w:val="1"/>
      <w:numFmt w:val="decimal"/>
      <w:suff w:val="nothing"/>
      <w:lvlText w:val="%1、"/>
      <w:lvlJc w:val="left"/>
      <w:pPr>
        <w:ind w:left="-116" w:firstLine="400"/>
      </w:pPr>
    </w:lvl>
  </w:abstractNum>
  <w:abstractNum w:abstractNumId="8" w15:restartNumberingAfterBreak="0">
    <w:nsid w:val="5FBD25A6"/>
    <w:multiLevelType w:val="multilevel"/>
    <w:tmpl w:val="5FBD25A6"/>
    <w:lvl w:ilvl="0">
      <w:start w:val="1"/>
      <w:numFmt w:val="decimal"/>
      <w:lvlText w:val="7.%1 "/>
      <w:lvlJc w:val="left"/>
      <w:pPr>
        <w:ind w:left="900" w:hanging="420"/>
      </w:pPr>
      <w:rPr>
        <w:rFonts w:eastAsia="方正仿宋_GBK" w:hint="eastAsia"/>
        <w:sz w:val="24"/>
      </w:rPr>
    </w:lvl>
    <w:lvl w:ilvl="1">
      <w:start w:val="1"/>
      <w:numFmt w:val="lowerLetter"/>
      <w:lvlText w:val="%2)"/>
      <w:lvlJc w:val="left"/>
      <w:pPr>
        <w:ind w:left="840" w:hanging="420"/>
      </w:p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8"/>
  </w:num>
  <w:num w:numId="5">
    <w:abstractNumId w:val="7"/>
    <w:lvlOverride w:ilvl="0">
      <w:startOverride w:val="1"/>
    </w:lvlOverride>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documentProtection w:edit="readOnly" w:enforcement="0"/>
  <w:defaultTabStop w:val="420"/>
  <w:autoHyphenation/>
  <w:evenAndOddHeaders/>
  <w:drawingGridHorizontalSpacing w:val="0"/>
  <w:drawingGridVerticalSpacing w:val="156"/>
  <w:noPunctuationKerning/>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paragraph" w:styleId="3">
    <w:name w:val="heading 3"/>
    <w:basedOn w:val="a"/>
    <w:next w:val="a"/>
    <w:link w:val="30"/>
    <w:qFormat/>
    <w:pPr>
      <w:keepNext/>
      <w:keepLines/>
      <w:spacing w:before="260" w:after="260" w:line="413" w:lineRule="auto"/>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after="120"/>
    </w:pPr>
  </w:style>
  <w:style w:type="paragraph" w:styleId="a5">
    <w:name w:val="Body Text Indent"/>
    <w:basedOn w:val="a"/>
    <w:link w:val="a6"/>
    <w:qFormat/>
    <w:pPr>
      <w:ind w:firstLineChars="200" w:firstLine="480"/>
    </w:pPr>
    <w:rPr>
      <w:sz w:val="24"/>
      <w:szCs w:val="24"/>
    </w:rPr>
  </w:style>
  <w:style w:type="paragraph" w:styleId="a7">
    <w:name w:val="Date"/>
    <w:basedOn w:val="a"/>
    <w:next w:val="a"/>
    <w:link w:val="a8"/>
    <w:uiPriority w:val="99"/>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pPr>
      <w:tabs>
        <w:tab w:val="right" w:leader="dot" w:pos="8302"/>
      </w:tabs>
      <w:spacing w:before="120" w:after="120"/>
    </w:pPr>
    <w:rPr>
      <w:rFonts w:ascii="宋体" w:hAnsi="宋体"/>
      <w:b/>
      <w:bCs/>
      <w:caps/>
      <w:sz w:val="30"/>
      <w:szCs w:val="24"/>
    </w:rPr>
  </w:style>
  <w:style w:type="paragraph" w:styleId="31">
    <w:name w:val="Body Text Indent 3"/>
    <w:basedOn w:val="a"/>
    <w:link w:val="32"/>
    <w:qFormat/>
    <w:pPr>
      <w:spacing w:line="400" w:lineRule="exact"/>
      <w:ind w:firstLineChars="150" w:firstLine="360"/>
    </w:pPr>
    <w:rPr>
      <w:rFonts w:ascii="楷体_GB2312" w:eastAsia="楷体_GB2312" w:hAnsi="宋体"/>
      <w:sz w:val="24"/>
      <w:szCs w:val="28"/>
    </w:rPr>
  </w:style>
  <w:style w:type="paragraph" w:styleId="ad">
    <w:name w:val="Normal (Web)"/>
    <w:basedOn w:val="a"/>
    <w:uiPriority w:val="99"/>
    <w:semiHidden/>
    <w:unhideWhenUsed/>
    <w:pPr>
      <w:spacing w:beforeAutospacing="1" w:afterAutospacing="1"/>
      <w:jc w:val="left"/>
    </w:pPr>
    <w:rPr>
      <w:kern w:val="0"/>
      <w:sz w:val="24"/>
    </w:rPr>
  </w:style>
  <w:style w:type="character" w:styleId="ae">
    <w:name w:val="page number"/>
    <w:basedOn w:val="a0"/>
    <w:qFormat/>
  </w:style>
  <w:style w:type="character" w:styleId="af">
    <w:name w:val="Hyperlink"/>
    <w:qFormat/>
    <w:rPr>
      <w:color w:val="0000FF"/>
      <w:u w:val="single"/>
    </w:rPr>
  </w:style>
  <w:style w:type="character" w:customStyle="1" w:styleId="aa">
    <w:name w:val="批注框文本 字符"/>
    <w:link w:val="a9"/>
    <w:uiPriority w:val="99"/>
    <w:semiHidden/>
    <w:qFormat/>
    <w:rPr>
      <w:kern w:val="2"/>
      <w:sz w:val="18"/>
      <w:szCs w:val="18"/>
    </w:rPr>
  </w:style>
  <w:style w:type="character" w:customStyle="1" w:styleId="30">
    <w:name w:val="标题 3 字符"/>
    <w:link w:val="3"/>
    <w:qFormat/>
    <w:rPr>
      <w:b/>
      <w:bCs/>
      <w:kern w:val="2"/>
      <w:sz w:val="30"/>
      <w:szCs w:val="32"/>
    </w:rPr>
  </w:style>
  <w:style w:type="character" w:customStyle="1" w:styleId="a6">
    <w:name w:val="正文文本缩进 字符"/>
    <w:link w:val="a5"/>
    <w:qFormat/>
    <w:rPr>
      <w:kern w:val="2"/>
      <w:sz w:val="24"/>
      <w:szCs w:val="24"/>
    </w:rPr>
  </w:style>
  <w:style w:type="character" w:customStyle="1" w:styleId="1">
    <w:name w:val="页码1"/>
    <w:basedOn w:val="a0"/>
    <w:qFormat/>
  </w:style>
  <w:style w:type="character" w:customStyle="1" w:styleId="32">
    <w:name w:val="正文文本缩进 3 字符"/>
    <w:link w:val="31"/>
    <w:qFormat/>
    <w:rPr>
      <w:rFonts w:ascii="楷体_GB2312" w:eastAsia="楷体_GB2312" w:hAnsi="宋体"/>
      <w:kern w:val="2"/>
      <w:sz w:val="24"/>
      <w:szCs w:val="28"/>
    </w:rPr>
  </w:style>
  <w:style w:type="character" w:customStyle="1" w:styleId="a8">
    <w:name w:val="日期 字符"/>
    <w:link w:val="a7"/>
    <w:uiPriority w:val="99"/>
    <w:semiHidden/>
    <w:qFormat/>
    <w:rPr>
      <w:kern w:val="2"/>
      <w:sz w:val="21"/>
    </w:rPr>
  </w:style>
  <w:style w:type="paragraph" w:customStyle="1" w:styleId="10">
    <w:name w:val="页眉1"/>
    <w:basedOn w:val="a"/>
    <w:qFormat/>
    <w:pPr>
      <w:pBdr>
        <w:bottom w:val="single" w:sz="6" w:space="1" w:color="auto"/>
      </w:pBdr>
      <w:tabs>
        <w:tab w:val="center" w:pos="4153"/>
        <w:tab w:val="right" w:pos="8306"/>
      </w:tabs>
      <w:snapToGrid w:val="0"/>
      <w:jc w:val="center"/>
    </w:pPr>
    <w:rPr>
      <w:sz w:val="18"/>
    </w:rPr>
  </w:style>
  <w:style w:type="paragraph" w:customStyle="1" w:styleId="11">
    <w:name w:val="列出段落1"/>
    <w:basedOn w:val="a"/>
    <w:uiPriority w:val="34"/>
    <w:qFormat/>
    <w:pPr>
      <w:widowControl/>
      <w:ind w:firstLineChars="200" w:firstLine="420"/>
      <w:jc w:val="left"/>
    </w:pPr>
    <w:rPr>
      <w:rFonts w:ascii="宋体" w:hAnsi="宋体" w:cs="宋体"/>
      <w:kern w:val="0"/>
      <w:sz w:val="24"/>
      <w:szCs w:val="24"/>
    </w:rPr>
  </w:style>
  <w:style w:type="paragraph" w:customStyle="1" w:styleId="12">
    <w:name w:val="页脚1"/>
    <w:basedOn w:val="a"/>
    <w:qFormat/>
    <w:pPr>
      <w:tabs>
        <w:tab w:val="center" w:pos="4153"/>
        <w:tab w:val="right" w:pos="8306"/>
      </w:tabs>
      <w:snapToGrid w:val="0"/>
      <w:jc w:val="left"/>
    </w:pPr>
    <w:rPr>
      <w:sz w:val="18"/>
    </w:rPr>
  </w:style>
  <w:style w:type="paragraph" w:customStyle="1" w:styleId="2">
    <w:name w:val="列出段落2"/>
    <w:basedOn w:val="a"/>
    <w:uiPriority w:val="99"/>
    <w:qFormat/>
    <w:pPr>
      <w:ind w:firstLineChars="200" w:firstLine="420"/>
    </w:pPr>
  </w:style>
  <w:style w:type="paragraph" w:customStyle="1" w:styleId="33">
    <w:name w:val="列出段落3"/>
    <w:basedOn w:val="a"/>
    <w:uiPriority w:val="34"/>
    <w:qFormat/>
    <w:pPr>
      <w:ind w:firstLineChars="200" w:firstLine="420"/>
    </w:pPr>
    <w:rPr>
      <w:rFonts w:asciiTheme="minorHAnsi" w:eastAsiaTheme="minorEastAsia" w:hAnsiTheme="minorHAnsi" w:cstheme="minorBidi"/>
      <w:szCs w:val="22"/>
    </w:rPr>
  </w:style>
  <w:style w:type="paragraph" w:customStyle="1" w:styleId="4">
    <w:name w:val="列出段落4"/>
    <w:basedOn w:val="a"/>
    <w:uiPriority w:val="34"/>
    <w:qFormat/>
    <w:pPr>
      <w:ind w:firstLineChars="200" w:firstLine="420"/>
    </w:pPr>
    <w:rPr>
      <w:rFonts w:asciiTheme="minorHAnsi" w:eastAsiaTheme="minorEastAsia" w:hAnsiTheme="minorHAnsi" w:cstheme="minorBidi"/>
      <w:szCs w:val="22"/>
    </w:rPr>
  </w:style>
  <w:style w:type="paragraph" w:customStyle="1" w:styleId="1Char">
    <w:name w:val="1 Char"/>
    <w:basedOn w:val="a"/>
    <w:qFormat/>
  </w:style>
  <w:style w:type="character" w:customStyle="1" w:styleId="a4">
    <w:name w:val="正文文本 字符"/>
    <w:basedOn w:val="a0"/>
    <w:link w:val="a3"/>
    <w:uiPriority w:val="99"/>
    <w:semiHidden/>
    <w:qFormat/>
    <w:rPr>
      <w:kern w:val="2"/>
      <w:sz w:val="21"/>
    </w:rPr>
  </w:style>
  <w:style w:type="character" w:customStyle="1" w:styleId="13">
    <w:name w:val="未处理的提及1"/>
    <w:basedOn w:val="a0"/>
    <w:uiPriority w:val="99"/>
    <w:semiHidden/>
    <w:unhideWhenUsed/>
    <w:qFormat/>
    <w:rPr>
      <w:color w:val="808080"/>
      <w:shd w:val="clear" w:color="auto" w:fill="E6E6E6"/>
    </w:rPr>
  </w:style>
  <w:style w:type="paragraph" w:styleId="af0">
    <w:name w:val="List Paragraph"/>
    <w:basedOn w:val="a"/>
    <w:uiPriority w:val="34"/>
    <w:qFormat/>
    <w:pPr>
      <w:ind w:firstLineChars="200" w:firstLine="420"/>
    </w:pPr>
  </w:style>
  <w:style w:type="paragraph" w:customStyle="1" w:styleId="CharCharCharCharCharChar">
    <w:name w:val="Char Char Char Char Char Char"/>
    <w:basedOn w:val="a"/>
    <w:qFormat/>
    <w:pPr>
      <w:widowControl/>
      <w:spacing w:after="160" w:line="240" w:lineRule="exact"/>
      <w:jc w:val="left"/>
    </w:pPr>
  </w:style>
  <w:style w:type="character" w:customStyle="1" w:styleId="20">
    <w:name w:val="未处理的提及2"/>
    <w:basedOn w:val="a0"/>
    <w:uiPriority w:val="99"/>
    <w:semiHidden/>
    <w:unhideWhenUsed/>
    <w:qFormat/>
    <w:rPr>
      <w:color w:val="605E5C"/>
      <w:shd w:val="clear" w:color="auto" w:fill="E1DFDD"/>
    </w:rPr>
  </w:style>
  <w:style w:type="table" w:styleId="af1">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dew.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zgdew.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625</Words>
  <Characters>3565</Characters>
  <Application>Microsoft Office Word</Application>
  <DocSecurity>0</DocSecurity>
  <Lines>29</Lines>
  <Paragraphs>8</Paragraphs>
  <ScaleCrop>false</ScaleCrop>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2016-06-15T11:53:00Z</cp:lastPrinted>
  <dcterms:created xsi:type="dcterms:W3CDTF">2019-01-24T14:02:00Z</dcterms:created>
  <dcterms:modified xsi:type="dcterms:W3CDTF">2019-03-25T03:21:00Z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