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djustRightInd w:val="0"/>
        <w:snapToGri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定员定额管理</w:t>
      </w:r>
      <w:r>
        <w:rPr>
          <w:rFonts w:hint="eastAsia" w:ascii="Arial" w:hAnsi="Arial" w:cs="Arial"/>
          <w:sz w:val="24"/>
          <w:szCs w:val="24"/>
        </w:rPr>
        <w:t>培训</w:t>
      </w:r>
      <w:r>
        <w:rPr>
          <w:rFonts w:ascii="Arial" w:hAnsi="Arial" w:cs="Arial"/>
          <w:sz w:val="24"/>
          <w:szCs w:val="24"/>
        </w:rPr>
        <w:t>申请表</w:t>
      </w:r>
    </w:p>
    <w:tbl>
      <w:tblPr>
        <w:tblStyle w:val="11"/>
        <w:tblW w:w="10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"/>
        <w:gridCol w:w="992"/>
        <w:gridCol w:w="1244"/>
        <w:gridCol w:w="1308"/>
        <w:gridCol w:w="992"/>
        <w:gridCol w:w="109"/>
        <w:gridCol w:w="822"/>
        <w:gridCol w:w="596"/>
        <w:gridCol w:w="166"/>
        <w:gridCol w:w="656"/>
        <w:gridCol w:w="114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256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姓    名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性  别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出生年月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照片（1寸）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籍    贯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文化程度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健康状况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报考专业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从事年限</w:t>
            </w:r>
          </w:p>
        </w:tc>
        <w:tc>
          <w:tcPr>
            <w:tcW w:w="1244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0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现有技术等级</w:t>
            </w:r>
          </w:p>
        </w:tc>
        <w:tc>
          <w:tcPr>
            <w:tcW w:w="1101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现从事职业</w:t>
            </w:r>
          </w:p>
        </w:tc>
        <w:tc>
          <w:tcPr>
            <w:tcW w:w="1963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身份证号码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工作单位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部门</w:t>
            </w:r>
          </w:p>
        </w:tc>
        <w:tc>
          <w:tcPr>
            <w:tcW w:w="365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职位/职称</w:t>
            </w:r>
          </w:p>
        </w:tc>
        <w:tc>
          <w:tcPr>
            <w:tcW w:w="3522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通讯地址</w:t>
            </w:r>
          </w:p>
        </w:tc>
        <w:tc>
          <w:tcPr>
            <w:tcW w:w="5237" w:type="dxa"/>
            <w:gridSpan w:val="7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97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邮政编码</w:t>
            </w:r>
          </w:p>
        </w:tc>
        <w:tc>
          <w:tcPr>
            <w:tcW w:w="1559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联系电话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（或手机）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93" w:type="dxa"/>
            <w:gridSpan w:val="4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电子邮箱</w:t>
            </w:r>
          </w:p>
        </w:tc>
        <w:tc>
          <w:tcPr>
            <w:tcW w:w="3356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申报考核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行业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考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核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结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果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理论知识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jc w:val="center"/>
        </w:trPr>
        <w:tc>
          <w:tcPr>
            <w:tcW w:w="453" w:type="dxa"/>
            <w:vMerge w:val="continue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岗位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3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操作技能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453" w:type="dxa"/>
            <w:vMerge w:val="continue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级别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ind w:firstLine="105" w:firstLineChars="50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√ 定员定额</w:t>
            </w:r>
            <w:r>
              <w:rPr>
                <w:rFonts w:hint="eastAsia" w:ascii="Arial" w:hAnsi="Arial" w:cs="Arial"/>
                <w:szCs w:val="24"/>
              </w:rPr>
              <w:t>中级培训</w:t>
            </w:r>
          </w:p>
        </w:tc>
        <w:tc>
          <w:tcPr>
            <w:tcW w:w="931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其    它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5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 w:val="30"/>
                <w:szCs w:val="24"/>
              </w:rPr>
              <w:t>*</w:t>
            </w:r>
            <w:r>
              <w:rPr>
                <w:rFonts w:ascii="Arial" w:hAnsi="Arial" w:cs="Arial"/>
                <w:szCs w:val="24"/>
              </w:rPr>
              <w:t>从事本专业简历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主持或参与过哪些定额标准编制工作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ind w:left="360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45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掌握和熟悉的定额标准及其他与此相关的工作内容</w:t>
            </w:r>
          </w:p>
        </w:tc>
        <w:tc>
          <w:tcPr>
            <w:tcW w:w="859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1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hint="eastAsia" w:ascii="Arial" w:hAnsi="Arial" w:cs="Arial"/>
                <w:szCs w:val="24"/>
              </w:rPr>
              <w:t>考</w:t>
            </w:r>
            <w:r>
              <w:rPr>
                <w:rFonts w:ascii="Arial" w:hAnsi="Arial" w:cs="Arial"/>
                <w:szCs w:val="24"/>
              </w:rPr>
              <w:t>核部门</w:t>
            </w:r>
          </w:p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意见</w:t>
            </w:r>
          </w:p>
        </w:tc>
        <w:tc>
          <w:tcPr>
            <w:tcW w:w="8593" w:type="dxa"/>
            <w:gridSpan w:val="10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44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-108"/>
              </w:tabs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备   注</w:t>
            </w:r>
          </w:p>
        </w:tc>
        <w:tc>
          <w:tcPr>
            <w:tcW w:w="8593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>
      <w:pPr>
        <w:adjustRightInd w:val="0"/>
        <w:snapToGrid w:val="0"/>
        <w:rPr>
          <w:rFonts w:ascii="宋体" w:hAnsi="宋体" w:cs="宋体"/>
          <w:sz w:val="20"/>
          <w:szCs w:val="24"/>
        </w:rPr>
      </w:pPr>
      <w:r>
        <w:rPr>
          <w:rFonts w:hint="eastAsia" w:ascii="Arial" w:hAnsi="Arial" w:cs="Arial"/>
          <w:sz w:val="20"/>
          <w:szCs w:val="24"/>
        </w:rPr>
        <w:t>注：</w:t>
      </w:r>
      <w:r>
        <w:rPr>
          <w:rFonts w:ascii="Arial" w:hAnsi="Arial" w:cs="Arial"/>
          <w:sz w:val="20"/>
          <w:szCs w:val="24"/>
        </w:rPr>
        <w:t>须提交的材料：1</w:t>
      </w:r>
      <w:r>
        <w:rPr>
          <w:rFonts w:hint="eastAsia" w:ascii="Arial" w:hAnsi="Arial" w:cs="Arial"/>
          <w:sz w:val="20"/>
          <w:szCs w:val="24"/>
        </w:rPr>
        <w:t>、《定员定额管理培训申请表》1份（电子档）；2、</w:t>
      </w:r>
      <w:r>
        <w:rPr>
          <w:rFonts w:ascii="Arial" w:hAnsi="Arial" w:cs="Arial"/>
          <w:sz w:val="20"/>
          <w:szCs w:val="24"/>
        </w:rPr>
        <w:t>一寸(白底)免冠近照（电子档）；3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身份证复印件；4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最高学历证书、学位证书复印件； 5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定员定额相关岗位工作年限证明原件；6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bCs/>
          <w:sz w:val="20"/>
          <w:szCs w:val="24"/>
        </w:rPr>
        <w:t>劳动定额定员实践工作情况报告</w:t>
      </w:r>
      <w:r>
        <w:rPr>
          <w:rFonts w:hint="eastAsia" w:ascii="Arial" w:hAnsi="Arial" w:cs="Arial"/>
          <w:bCs/>
          <w:sz w:val="20"/>
          <w:szCs w:val="24"/>
        </w:rPr>
        <w:t>；</w:t>
      </w:r>
      <w:r>
        <w:rPr>
          <w:rFonts w:ascii="Arial" w:hAnsi="Arial" w:cs="Arial"/>
          <w:sz w:val="20"/>
          <w:szCs w:val="24"/>
        </w:rPr>
        <w:t>7</w:t>
      </w:r>
      <w:r>
        <w:rPr>
          <w:rFonts w:hint="eastAsia" w:ascii="Arial" w:hAnsi="Arial" w:cs="Arial"/>
          <w:sz w:val="20"/>
          <w:szCs w:val="24"/>
        </w:rPr>
        <w:t>、</w:t>
      </w:r>
      <w:r>
        <w:rPr>
          <w:rFonts w:ascii="Arial" w:hAnsi="Arial" w:cs="Arial"/>
          <w:sz w:val="20"/>
          <w:szCs w:val="24"/>
        </w:rPr>
        <w:t>专业技术职称（最高）复印件；已备存档及审核之用。</w:t>
      </w:r>
      <w:r>
        <w:rPr>
          <w:rFonts w:hint="eastAsia" w:ascii="Arial" w:hAnsi="Arial" w:cs="Arial"/>
          <w:sz w:val="20"/>
          <w:szCs w:val="24"/>
        </w:rPr>
        <w:t>其中第1、2项</w:t>
      </w:r>
      <w:r>
        <w:rPr>
          <w:rFonts w:hint="eastAsia" w:ascii="宋体" w:hAnsi="宋体" w:cs="宋体"/>
          <w:sz w:val="20"/>
          <w:szCs w:val="24"/>
        </w:rPr>
        <w:t>提交电子档，其余项可提交扫描件或纸质档。标“</w:t>
      </w:r>
      <w:r>
        <w:rPr>
          <w:rFonts w:hint="eastAsia" w:ascii="宋体" w:hAnsi="宋体" w:cs="宋体"/>
          <w:sz w:val="28"/>
          <w:szCs w:val="24"/>
        </w:rPr>
        <w:t>*</w:t>
      </w:r>
      <w:r>
        <w:rPr>
          <w:rFonts w:hint="eastAsia" w:ascii="宋体" w:hAnsi="宋体" w:cs="宋体"/>
          <w:sz w:val="20"/>
          <w:szCs w:val="24"/>
        </w:rPr>
        <w:t>”项为必填项。</w:t>
      </w:r>
    </w:p>
    <w:p>
      <w:pPr>
        <w:widowControl/>
        <w:jc w:val="left"/>
        <w:rPr>
          <w:rFonts w:ascii="宋体" w:hAnsi="宋体" w:cs="宋体"/>
          <w:sz w:val="20"/>
          <w:szCs w:val="24"/>
        </w:rPr>
      </w:pPr>
      <w:r>
        <w:rPr>
          <w:rFonts w:ascii="宋体" w:hAnsi="宋体" w:cs="宋体"/>
          <w:sz w:val="20"/>
          <w:szCs w:val="24"/>
        </w:rPr>
        <w:br w:type="page"/>
      </w:r>
    </w:p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工作年限证明</w:t>
      </w:r>
    </w:p>
    <w:p>
      <w:pPr>
        <w:jc w:val="center"/>
        <w:rPr>
          <w:sz w:val="44"/>
          <w:szCs w:val="44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兹证明我单位员工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，性别：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，身份证号：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，累积（或在我公司）从事定员定额</w:t>
      </w:r>
      <w:r>
        <w:rPr>
          <w:sz w:val="32"/>
          <w:szCs w:val="32"/>
        </w:rPr>
        <w:t>管理相关</w:t>
      </w:r>
      <w:r>
        <w:rPr>
          <w:rFonts w:hint="eastAsia"/>
          <w:sz w:val="32"/>
          <w:szCs w:val="32"/>
        </w:rPr>
        <w:t>工作满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sz w:val="32"/>
          <w:szCs w:val="32"/>
          <w:u w:val="single"/>
        </w:rPr>
        <w:t xml:space="preserve">       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年。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特此证明</w:t>
      </w:r>
    </w:p>
    <w:p>
      <w:pPr>
        <w:ind w:firstLine="2518" w:firstLineChars="787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单位名称（盖章）：</w:t>
      </w:r>
    </w:p>
    <w:p>
      <w:pPr>
        <w:ind w:firstLine="640" w:firstLineChars="200"/>
        <w:rPr>
          <w:sz w:val="32"/>
          <w:szCs w:val="32"/>
        </w:rPr>
      </w:pPr>
    </w:p>
    <w:p>
      <w:pPr>
        <w:ind w:firstLine="640" w:firstLineChars="20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年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月</w:t>
      </w:r>
      <w:r>
        <w:rPr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>
      <w:pPr>
        <w:spacing w:line="276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Arial" w:hAnsi="Arial" w:eastAsia="仿宋_GB2312" w:cs="Arial"/>
          <w:sz w:val="24"/>
          <w:szCs w:val="24"/>
        </w:rPr>
      </w:pPr>
    </w:p>
    <w:p>
      <w:pPr>
        <w:spacing w:line="360" w:lineRule="auto"/>
        <w:rPr>
          <w:rFonts w:ascii="宋体" w:hAnsi="宋体" w:cs="Arial"/>
          <w:bCs/>
          <w:sz w:val="24"/>
        </w:rPr>
      </w:pPr>
      <w:r>
        <w:rPr>
          <w:rFonts w:ascii="宋体" w:hAnsi="宋体" w:cs="Arial"/>
          <w:bCs/>
          <w:sz w:val="24"/>
        </w:rPr>
        <w:t>劳动定员定额实践工作情况报告，要求</w:t>
      </w:r>
      <w:r>
        <w:rPr>
          <w:rFonts w:hint="eastAsia" w:ascii="宋体" w:hAnsi="宋体" w:cs="Arial"/>
          <w:bCs/>
          <w:sz w:val="24"/>
        </w:rPr>
        <w:t>1500字</w:t>
      </w:r>
      <w:r>
        <w:rPr>
          <w:rFonts w:ascii="宋体" w:hAnsi="宋体" w:cs="Arial"/>
          <w:bCs/>
          <w:sz w:val="24"/>
        </w:rPr>
        <w:t>以上，可以</w:t>
      </w:r>
      <w:r>
        <w:rPr>
          <w:rFonts w:hint="eastAsia" w:ascii="宋体" w:hAnsi="宋体" w:cs="Arial"/>
          <w:bCs/>
          <w:sz w:val="24"/>
        </w:rPr>
        <w:t>是但不限于以下</w:t>
      </w:r>
      <w:r>
        <w:rPr>
          <w:rFonts w:ascii="宋体" w:hAnsi="宋体" w:cs="Arial"/>
          <w:bCs/>
          <w:sz w:val="24"/>
        </w:rPr>
        <w:t>几方面内容之一：</w:t>
      </w:r>
    </w:p>
    <w:p>
      <w:pPr>
        <w:numPr>
          <w:ilvl w:val="0"/>
          <w:numId w:val="1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ascii="宋体" w:hAnsi="宋体" w:cs="Arial"/>
          <w:sz w:val="24"/>
        </w:rPr>
        <w:t>个人在定员定额管理相关工作中的心得体会</w:t>
      </w:r>
      <w:r>
        <w:rPr>
          <w:rFonts w:hint="eastAsia" w:ascii="宋体" w:hAnsi="宋体" w:cs="Arial"/>
          <w:sz w:val="24"/>
        </w:rPr>
        <w:t>与</w:t>
      </w:r>
      <w:r>
        <w:rPr>
          <w:rFonts w:ascii="宋体" w:hAnsi="宋体" w:cs="Arial"/>
          <w:sz w:val="24"/>
        </w:rPr>
        <w:t>经验总结</w:t>
      </w:r>
      <w:r>
        <w:rPr>
          <w:rFonts w:hint="eastAsia" w:ascii="宋体" w:hAnsi="宋体" w:cs="Arial"/>
          <w:sz w:val="24"/>
        </w:rPr>
        <w:t>；</w:t>
      </w:r>
    </w:p>
    <w:p>
      <w:pPr>
        <w:numPr>
          <w:ilvl w:val="0"/>
          <w:numId w:val="1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企业实际遇到的绩效考核和薪资体系建设方面遇到的问题</w:t>
      </w:r>
      <w:r>
        <w:rPr>
          <w:rFonts w:ascii="宋体" w:hAnsi="宋体" w:cs="Arial"/>
          <w:sz w:val="24"/>
        </w:rPr>
        <w:t>；</w:t>
      </w:r>
    </w:p>
    <w:p>
      <w:pPr>
        <w:numPr>
          <w:ilvl w:val="0"/>
          <w:numId w:val="1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企业希望绩效考核和薪资体系建设能实现的目标；</w:t>
      </w:r>
    </w:p>
    <w:p>
      <w:pPr>
        <w:numPr>
          <w:ilvl w:val="0"/>
          <w:numId w:val="1"/>
        </w:numPr>
        <w:spacing w:line="360" w:lineRule="auto"/>
        <w:ind w:left="0" w:firstLine="426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其他定员定额</w:t>
      </w:r>
      <w:r>
        <w:rPr>
          <w:rFonts w:ascii="宋体" w:hAnsi="宋体" w:cs="Arial"/>
          <w:sz w:val="24"/>
        </w:rPr>
        <w:t>管理</w:t>
      </w:r>
      <w:r>
        <w:rPr>
          <w:rFonts w:hint="eastAsia" w:ascii="宋体" w:hAnsi="宋体" w:cs="Arial"/>
          <w:sz w:val="24"/>
        </w:rPr>
        <w:t>技术与应用</w:t>
      </w:r>
      <w:r>
        <w:rPr>
          <w:rFonts w:ascii="宋体" w:hAnsi="宋体" w:cs="Arial"/>
          <w:sz w:val="24"/>
        </w:rPr>
        <w:t>相关内容。</w:t>
      </w:r>
    </w:p>
    <w:p>
      <w:pPr>
        <w:adjustRightInd w:val="0"/>
        <w:snapToGrid w:val="0"/>
        <w:spacing w:line="276" w:lineRule="auto"/>
        <w:rPr>
          <w:rFonts w:ascii="宋体" w:hAnsi="宋体" w:cs="Arial"/>
          <w:sz w:val="24"/>
        </w:rPr>
      </w:pPr>
    </w:p>
    <w:sectPr>
      <w:footerReference r:id="rId3" w:type="default"/>
      <w:footerReference r:id="rId4" w:type="even"/>
      <w:type w:val="continuous"/>
      <w:pgSz w:w="11906" w:h="16838"/>
      <w:pgMar w:top="1134" w:right="1134" w:bottom="1134" w:left="1134" w:header="851" w:footer="85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楷体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635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461.25pt;margin-top:-1.5pt;height:12.05pt;width:17.5pt;mso-position-horizontal-relative:margin;mso-wrap-style:none;z-index:251657216;mso-width-relative:page;mso-height-relative:page;" filled="f" stroked="f" coordsize="21600,21600" o:gfxdata="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n&#10;nyeW1gAAAAkBAAAPAAAAAAAAAAEAIAAAACIAAABkcnMvZG93bnJldi54bWxQSwECFAAUAAAACACH&#10;TuJAnMeuou0BAAC0AwAADgAAAAAAAAABACAAAAAl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1270" r="1905" b="0"/>
              <wp:wrapNone/>
              <wp:docPr id="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flip:x;margin-left:3pt;margin-top:0.1pt;height:24pt;width:53.4pt;mso-position-horizontal-relative:margin;z-index:251658240;mso-width-relative:page;mso-height-relative:page;" filled="f" stroked="f" coordsize="21600,21600" o:gfxdata="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qTKHHUAAAABQEAAA8AAAAAAAAAAQAgAAAAIgAAAGRycy9kb3ducmV2LnhtbFBLAQIU&#10;ABQAAAAIAIdO4kCI/Vhc9wEAAMADAAAOAAAAAAAAAAEAIAAAACM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361B6"/>
    <w:multiLevelType w:val="multilevel"/>
    <w:tmpl w:val="4BA361B6"/>
    <w:lvl w:ilvl="0" w:tentative="0">
      <w:start w:val="1"/>
      <w:numFmt w:val="decimal"/>
      <w:lvlText w:val="(%1)"/>
      <w:lvlJc w:val="left"/>
      <w:pPr>
        <w:ind w:left="420" w:hanging="420"/>
      </w:pPr>
      <w:rPr>
        <w:rFonts w:hint="eastAsia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 w:val="1"/>
  <w:bordersDoNotSurroundFooter w:val="1"/>
  <w:documentProtection w:edit="readOnly" w:enforcement="0"/>
  <w:defaultTabStop w:val="420"/>
  <w:autoHyphenation/>
  <w:evenAndOddHeaders w:val="1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442"/>
    <w:rsid w:val="000319F8"/>
    <w:rsid w:val="0007643B"/>
    <w:rsid w:val="001024E5"/>
    <w:rsid w:val="0013284C"/>
    <w:rsid w:val="0016016D"/>
    <w:rsid w:val="001C25EA"/>
    <w:rsid w:val="001D2A46"/>
    <w:rsid w:val="00210442"/>
    <w:rsid w:val="002E3B22"/>
    <w:rsid w:val="00337767"/>
    <w:rsid w:val="003D3472"/>
    <w:rsid w:val="003E2BDF"/>
    <w:rsid w:val="004C623E"/>
    <w:rsid w:val="00553C2E"/>
    <w:rsid w:val="005D7E26"/>
    <w:rsid w:val="005F2410"/>
    <w:rsid w:val="00644659"/>
    <w:rsid w:val="006C2CE5"/>
    <w:rsid w:val="006D474F"/>
    <w:rsid w:val="00753C7E"/>
    <w:rsid w:val="00781FE6"/>
    <w:rsid w:val="007875CB"/>
    <w:rsid w:val="008B1E75"/>
    <w:rsid w:val="00955BA6"/>
    <w:rsid w:val="00982A14"/>
    <w:rsid w:val="009928B9"/>
    <w:rsid w:val="009A35A0"/>
    <w:rsid w:val="00A50A34"/>
    <w:rsid w:val="00A95182"/>
    <w:rsid w:val="00AF1E13"/>
    <w:rsid w:val="00B15597"/>
    <w:rsid w:val="00B16CE3"/>
    <w:rsid w:val="00B5358D"/>
    <w:rsid w:val="00C26B51"/>
    <w:rsid w:val="00D413CF"/>
    <w:rsid w:val="00DC57B1"/>
    <w:rsid w:val="00E01945"/>
    <w:rsid w:val="00E3720A"/>
    <w:rsid w:val="00E56FBC"/>
    <w:rsid w:val="00EF4B86"/>
    <w:rsid w:val="00FB285C"/>
    <w:rsid w:val="02EB16EA"/>
    <w:rsid w:val="04D63D29"/>
    <w:rsid w:val="163371B9"/>
    <w:rsid w:val="16F652BC"/>
    <w:rsid w:val="1F1315E5"/>
    <w:rsid w:val="20F4584D"/>
    <w:rsid w:val="21F94824"/>
    <w:rsid w:val="28CC55B1"/>
    <w:rsid w:val="29EC7D51"/>
    <w:rsid w:val="2B4E6A18"/>
    <w:rsid w:val="2D074088"/>
    <w:rsid w:val="2E0F1BAC"/>
    <w:rsid w:val="303F1CCD"/>
    <w:rsid w:val="372D1230"/>
    <w:rsid w:val="37905430"/>
    <w:rsid w:val="39FC7F0F"/>
    <w:rsid w:val="46D02EDA"/>
    <w:rsid w:val="479F66CA"/>
    <w:rsid w:val="48E848D8"/>
    <w:rsid w:val="5B7F0040"/>
    <w:rsid w:val="5BA62765"/>
    <w:rsid w:val="6225202D"/>
    <w:rsid w:val="658D5B6F"/>
    <w:rsid w:val="6CA855C5"/>
    <w:rsid w:val="6E7F6088"/>
    <w:rsid w:val="73EC2156"/>
    <w:rsid w:val="77480E7B"/>
    <w:rsid w:val="78D72F18"/>
    <w:rsid w:val="7A440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6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0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8"/>
    <w:unhideWhenUsed/>
    <w:qFormat/>
    <w:uiPriority w:val="1"/>
    <w:pPr>
      <w:spacing w:after="120"/>
    </w:pPr>
  </w:style>
  <w:style w:type="paragraph" w:styleId="4">
    <w:name w:val="Body Text Indent"/>
    <w:basedOn w:val="1"/>
    <w:link w:val="17"/>
    <w:qFormat/>
    <w:uiPriority w:val="0"/>
    <w:pPr>
      <w:ind w:firstLine="480" w:firstLineChars="200"/>
    </w:pPr>
    <w:rPr>
      <w:sz w:val="24"/>
      <w:szCs w:val="24"/>
    </w:rPr>
  </w:style>
  <w:style w:type="paragraph" w:styleId="5">
    <w:name w:val="Date"/>
    <w:basedOn w:val="1"/>
    <w:next w:val="1"/>
    <w:link w:val="20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302"/>
      </w:tabs>
      <w:spacing w:before="120" w:after="120"/>
    </w:pPr>
    <w:rPr>
      <w:rFonts w:ascii="宋体" w:hAnsi="宋体"/>
      <w:b/>
      <w:bCs/>
      <w:caps/>
      <w:sz w:val="30"/>
      <w:szCs w:val="24"/>
    </w:rPr>
  </w:style>
  <w:style w:type="paragraph" w:styleId="10">
    <w:name w:val="Body Text Indent 3"/>
    <w:basedOn w:val="1"/>
    <w:link w:val="19"/>
    <w:qFormat/>
    <w:uiPriority w:val="0"/>
    <w:pPr>
      <w:spacing w:line="400" w:lineRule="exact"/>
      <w:ind w:firstLine="360" w:firstLineChars="150"/>
    </w:pPr>
    <w:rPr>
      <w:rFonts w:ascii="楷体_GB2312" w:hAnsi="宋体" w:eastAsia="楷体_GB2312"/>
      <w:sz w:val="24"/>
      <w:szCs w:val="28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批注框文本 Char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标题 3 Char"/>
    <w:link w:val="2"/>
    <w:qFormat/>
    <w:uiPriority w:val="0"/>
    <w:rPr>
      <w:b/>
      <w:bCs/>
      <w:kern w:val="2"/>
      <w:sz w:val="30"/>
      <w:szCs w:val="32"/>
    </w:rPr>
  </w:style>
  <w:style w:type="character" w:customStyle="1" w:styleId="17">
    <w:name w:val="正文文本缩进 Char"/>
    <w:link w:val="4"/>
    <w:qFormat/>
    <w:uiPriority w:val="0"/>
    <w:rPr>
      <w:kern w:val="2"/>
      <w:sz w:val="24"/>
      <w:szCs w:val="24"/>
    </w:rPr>
  </w:style>
  <w:style w:type="character" w:customStyle="1" w:styleId="18">
    <w:name w:val="页码1"/>
    <w:basedOn w:val="12"/>
    <w:qFormat/>
    <w:uiPriority w:val="0"/>
  </w:style>
  <w:style w:type="character" w:customStyle="1" w:styleId="19">
    <w:name w:val="正文文本缩进 3 Char"/>
    <w:link w:val="10"/>
    <w:qFormat/>
    <w:uiPriority w:val="0"/>
    <w:rPr>
      <w:rFonts w:ascii="楷体_GB2312" w:hAnsi="宋体" w:eastAsia="楷体_GB2312"/>
      <w:kern w:val="2"/>
      <w:sz w:val="24"/>
      <w:szCs w:val="28"/>
    </w:rPr>
  </w:style>
  <w:style w:type="character" w:customStyle="1" w:styleId="20">
    <w:name w:val="日期 Char"/>
    <w:link w:val="5"/>
    <w:semiHidden/>
    <w:qFormat/>
    <w:uiPriority w:val="99"/>
    <w:rPr>
      <w:kern w:val="2"/>
      <w:sz w:val="21"/>
    </w:rPr>
  </w:style>
  <w:style w:type="paragraph" w:customStyle="1" w:styleId="21">
    <w:name w:val="页眉1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22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24">
    <w:name w:val="列出段落2"/>
    <w:basedOn w:val="1"/>
    <w:qFormat/>
    <w:uiPriority w:val="99"/>
    <w:pPr>
      <w:ind w:firstLine="420" w:firstLineChars="200"/>
    </w:pPr>
  </w:style>
  <w:style w:type="paragraph" w:customStyle="1" w:styleId="25">
    <w:name w:val="列出段落3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26">
    <w:name w:val="列出段落4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27">
    <w:name w:val="1 Char"/>
    <w:basedOn w:val="1"/>
    <w:qFormat/>
    <w:uiPriority w:val="0"/>
  </w:style>
  <w:style w:type="character" w:customStyle="1" w:styleId="28">
    <w:name w:val="正文文本 Char"/>
    <w:basedOn w:val="12"/>
    <w:link w:val="3"/>
    <w:semiHidden/>
    <w:qFormat/>
    <w:uiPriority w:val="99"/>
    <w:rPr>
      <w:kern w:val="2"/>
      <w:sz w:val="21"/>
    </w:rPr>
  </w:style>
  <w:style w:type="character" w:customStyle="1" w:styleId="29">
    <w:name w:val="未处理的提及1"/>
    <w:basedOn w:val="12"/>
    <w:semiHidden/>
    <w:unhideWhenUsed/>
    <w:qFormat/>
    <w:uiPriority w:val="99"/>
    <w:rPr>
      <w:color w:val="808080"/>
      <w:shd w:val="clear" w:color="auto" w:fill="E6E6E6"/>
    </w:rPr>
  </w:style>
  <w:style w:type="paragraph" w:styleId="3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561</Words>
  <Characters>3200</Characters>
  <Lines>26</Lines>
  <Paragraphs>7</Paragraphs>
  <TotalTime>5</TotalTime>
  <ScaleCrop>false</ScaleCrop>
  <LinksUpToDate>false</LinksUpToDate>
  <CharactersWithSpaces>3754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2018-10-31T02:05:00Z</dcterms:created>
  <cp:lastPrinted>2016-06-15T11:53:00Z</cp:lastPrinted>
  <dcterms:modified xsi:type="dcterms:W3CDTF">2020-08-12T08:53:33Z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